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0" w:leader="none"/>
          <w:tab w:val="center" w:pos="4680" w:leader="none"/>
        </w:tabs>
        <w:ind w:right="-6" w:hanging="0"/>
        <w:jc w:val="center"/>
        <w:rPr>
          <w:rFonts w:eastAsia="Batang"/>
          <w:b/>
          <w:bCs/>
          <w:sz w:val="28"/>
          <w:szCs w:val="28"/>
          <w:lang w:val="en-US" w:eastAsia="ru-RU"/>
        </w:rPr>
      </w:pPr>
      <w:r>
        <w:rPr>
          <w:rFonts w:eastAsia="Batang"/>
          <w:b/>
          <w:bCs/>
          <w:sz w:val="28"/>
          <w:szCs w:val="28"/>
          <w:lang w:val="en-US" w:eastAsia="ru-RU"/>
        </w:rPr>
      </w:r>
    </w:p>
    <w:p>
      <w:pPr>
        <w:pStyle w:val="Normal"/>
        <w:tabs>
          <w:tab w:val="clear" w:pos="708"/>
          <w:tab w:val="left" w:pos="0" w:leader="none"/>
          <w:tab w:val="center" w:pos="4680" w:leader="none"/>
        </w:tabs>
        <w:ind w:right="-6" w:hanging="0"/>
        <w:jc w:val="center"/>
        <w:rPr>
          <w:b/>
          <w:bCs/>
          <w:sz w:val="28"/>
          <w:szCs w:val="28"/>
          <w:lang w:eastAsia="ru-RU"/>
        </w:rPr>
      </w:pPr>
      <w:r>
        <w:drawing>
          <wp:anchor behindDoc="0" distT="0" distB="0" distL="114935" distR="114935" simplePos="0" locked="0" layoutInCell="0" allowOverlap="1" relativeHeight="6">
            <wp:simplePos x="0" y="0"/>
            <wp:positionH relativeFrom="column">
              <wp:posOffset>2856865</wp:posOffset>
            </wp:positionH>
            <wp:positionV relativeFrom="paragraph">
              <wp:posOffset>-499110</wp:posOffset>
            </wp:positionV>
            <wp:extent cx="581025" cy="809625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06" t="-77" r="-106" b="-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Batang"/>
          <w:b/>
          <w:bCs/>
          <w:sz w:val="28"/>
          <w:szCs w:val="28"/>
          <w:lang w:eastAsia="ru-RU"/>
        </w:rPr>
        <w:t>ЧОРТКІВСЬКА  МІСЬКА  РАДА</w:t>
      </w:r>
    </w:p>
    <w:p>
      <w:pPr>
        <w:pStyle w:val="Normal"/>
        <w:tabs>
          <w:tab w:val="clear" w:pos="708"/>
          <w:tab w:val="left" w:pos="0" w:leader="none"/>
        </w:tabs>
        <w:ind w:right="-6" w:hang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                                 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СЕСІЯ ВОСЬМОГО СКЛИКАННЯ</w:t>
      </w:r>
    </w:p>
    <w:p>
      <w:pPr>
        <w:pStyle w:val="Normal"/>
        <w:tabs>
          <w:tab w:val="clear" w:pos="708"/>
          <w:tab w:val="left" w:pos="0" w:leader="none"/>
          <w:tab w:val="center" w:pos="4680" w:leader="none"/>
        </w:tabs>
        <w:ind w:right="-6" w:hanging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tabs>
          <w:tab w:val="clear" w:pos="708"/>
          <w:tab w:val="left" w:pos="0" w:leader="none"/>
          <w:tab w:val="center" w:pos="4680" w:leader="none"/>
          <w:tab w:val="left" w:pos="4962" w:leader="none"/>
        </w:tabs>
        <w:ind w:right="-6" w:hanging="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РІШЕННЯ </w:t>
      </w:r>
      <w:r>
        <w:rPr>
          <w:b/>
          <w:bCs/>
          <w:sz w:val="28"/>
          <w:szCs w:val="28"/>
          <w:lang w:val="en-US"/>
        </w:rPr>
        <w:t>(</w:t>
      </w:r>
      <w:r>
        <w:rPr>
          <w:b/>
          <w:bCs/>
          <w:sz w:val="28"/>
          <w:szCs w:val="28"/>
          <w:lang w:val="uk-UA"/>
        </w:rPr>
        <w:t>ПРОЄКТ)</w:t>
      </w:r>
    </w:p>
    <w:p>
      <w:pPr>
        <w:pStyle w:val="Normal"/>
        <w:tabs>
          <w:tab w:val="clear" w:pos="708"/>
          <w:tab w:val="left" w:pos="0" w:leader="none"/>
          <w:tab w:val="left" w:pos="3555" w:leader="none"/>
        </w:tabs>
        <w:ind w:right="-6" w:hang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3555" w:leader="none"/>
        </w:tabs>
        <w:ind w:right="-142" w:hang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3555" w:leader="none"/>
        </w:tabs>
        <w:ind w:right="-142" w:hanging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uk-UA"/>
        </w:rPr>
        <w:t xml:space="preserve">              </w:t>
      </w:r>
      <w:r>
        <w:rPr>
          <w:b/>
          <w:bCs/>
          <w:sz w:val="28"/>
          <w:szCs w:val="28"/>
          <w:lang w:val="uk-UA"/>
        </w:rPr>
        <w:t xml:space="preserve">грудня </w:t>
      </w:r>
      <w:r>
        <w:rPr>
          <w:b/>
          <w:bCs/>
          <w:sz w:val="28"/>
          <w:szCs w:val="28"/>
        </w:rPr>
        <w:t>2024 року                                                                              №</w:t>
      </w:r>
      <w:r>
        <w:rPr>
          <w:b/>
          <w:bCs/>
          <w:sz w:val="28"/>
          <w:szCs w:val="28"/>
          <w:lang w:val="en-US"/>
        </w:rPr>
        <w:t xml:space="preserve">          </w:t>
      </w:r>
    </w:p>
    <w:p>
      <w:pPr>
        <w:pStyle w:val="Normal"/>
        <w:tabs>
          <w:tab w:val="clear" w:pos="708"/>
          <w:tab w:val="left" w:pos="0" w:leader="none"/>
          <w:tab w:val="left" w:pos="3555" w:leader="none"/>
        </w:tabs>
        <w:ind w:right="-142" w:hang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м. Чортків</w:t>
      </w:r>
    </w:p>
    <w:p>
      <w:pPr>
        <w:pStyle w:val="Normal"/>
        <w:tabs>
          <w:tab w:val="clear" w:pos="708"/>
          <w:tab w:val="left" w:pos="0" w:leader="none"/>
          <w:tab w:val="left" w:pos="3555" w:leader="none"/>
        </w:tabs>
        <w:ind w:right="-6" w:hang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3555" w:leader="none"/>
        </w:tabs>
        <w:ind w:right="-1" w:hanging="0"/>
        <w:jc w:val="both"/>
        <w:rPr>
          <w:b/>
          <w:bCs/>
          <w:sz w:val="28"/>
          <w:szCs w:val="28"/>
        </w:rPr>
      </w:pPr>
      <w:bookmarkStart w:id="0" w:name="_Hlk173914792"/>
      <w:r>
        <w:rPr>
          <w:b/>
          <w:bCs/>
          <w:sz w:val="28"/>
          <w:szCs w:val="28"/>
        </w:rPr>
        <w:t>Про затвердження структури виконавчих органів ради та її загальної чисельності в новій редакції</w:t>
      </w:r>
      <w:bookmarkEnd w:id="0"/>
    </w:p>
    <w:p>
      <w:pPr>
        <w:pStyle w:val="Normal"/>
        <w:tabs>
          <w:tab w:val="clear" w:pos="708"/>
          <w:tab w:val="left" w:pos="0" w:leader="none"/>
          <w:tab w:val="left" w:pos="3555" w:leader="none"/>
        </w:tabs>
        <w:ind w:right="-142" w:hanging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true"/>
        <w:ind w:right="-1" w:firstLine="567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З метою впорядкування виконавчих органів Чортківської міської ради і загальної чисельності працівників міської ради та її виконавчих органів, </w:t>
      </w:r>
      <w:r>
        <w:rPr>
          <w:sz w:val="28"/>
          <w:szCs w:val="28"/>
        </w:rPr>
        <w:t xml:space="preserve"> структурування функціональних напрямків діяльності виконавчих органів міської ради, забезпечення ефективної роботи, за пропозицією міського голови,  відповідно до статті 11, пункту 5 частини першої статті 26 Закону України «Про місцеве самоврядування в Україні», міська рада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true"/>
        <w:ind w:right="-142" w:hang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true"/>
        <w:ind w:right="-142" w:hang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ВИРІШИЛА: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true"/>
        <w:ind w:right="-142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1" w:leader="none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Затвердити структуру апарату та виконавчих органів Чортківської міської ради, з 01 січня 2025 року, згідно з додатком 1 та додатку 2 до цього рішення</w:t>
      </w:r>
    </w:p>
    <w:p>
      <w:pPr>
        <w:pStyle w:val="ListParagraph"/>
        <w:tabs>
          <w:tab w:val="clear" w:pos="708"/>
          <w:tab w:val="left" w:pos="851" w:leader="none"/>
        </w:tabs>
        <w:ind w:left="567" w:hanging="0"/>
        <w:jc w:val="both"/>
        <w:rPr>
          <w:sz w:val="28"/>
          <w:szCs w:val="28"/>
        </w:rPr>
      </w:pPr>
      <w:r>
        <w:rPr>
          <w:sz w:val="28"/>
          <w:szCs w:val="28"/>
        </w:rPr>
        <w:t>2. Затвердити загальну чисельність апарату ради та її виконавчих органів у кількості 178 штатних одиниць.</w:t>
      </w:r>
    </w:p>
    <w:p>
      <w:pPr>
        <w:pStyle w:val="ListParagraph"/>
        <w:tabs>
          <w:tab w:val="clear" w:pos="708"/>
          <w:tab w:val="left" w:pos="851" w:leader="none"/>
        </w:tabs>
        <w:ind w:left="567" w:hanging="0"/>
        <w:jc w:val="both"/>
        <w:rPr>
          <w:sz w:val="28"/>
          <w:szCs w:val="28"/>
        </w:rPr>
      </w:pPr>
      <w:r>
        <w:rPr>
          <w:sz w:val="28"/>
          <w:szCs w:val="28"/>
        </w:rPr>
        <w:t>3. Вивести з апарату міської ради діловода Білівського старостинського округу — 1 штатна одиниця, з 01 січня 2025 року.</w:t>
      </w:r>
    </w:p>
    <w:p>
      <w:pPr>
        <w:pStyle w:val="ListParagraph"/>
        <w:tabs>
          <w:tab w:val="clear" w:pos="708"/>
          <w:tab w:val="left" w:pos="851" w:leader="none"/>
        </w:tabs>
        <w:ind w:left="567" w:hanging="0"/>
        <w:jc w:val="both"/>
        <w:rPr>
          <w:sz w:val="28"/>
          <w:szCs w:val="28"/>
        </w:rPr>
      </w:pPr>
      <w:r>
        <w:rPr>
          <w:sz w:val="28"/>
          <w:szCs w:val="28"/>
        </w:rPr>
        <w:t>4. Ввести у загальний відділ апарату міської ради 1 штатну одиницю — діловода загального відділу апарату міської ради, з 01 січня 2025 року.</w:t>
      </w:r>
    </w:p>
    <w:p>
      <w:pPr>
        <w:pStyle w:val="ListParagraph"/>
        <w:tabs>
          <w:tab w:val="clear" w:pos="708"/>
          <w:tab w:val="left" w:pos="851" w:leader="none"/>
        </w:tabs>
        <w:ind w:left="567" w:hanging="0"/>
        <w:jc w:val="both"/>
        <w:rPr>
          <w:sz w:val="28"/>
          <w:szCs w:val="28"/>
        </w:rPr>
      </w:pPr>
      <w:r>
        <w:rPr>
          <w:sz w:val="28"/>
          <w:szCs w:val="28"/>
        </w:rPr>
        <w:t>5. Провести вивільнення діловода Білівського старостинського округу згідно чинного законодавства.</w:t>
      </w:r>
    </w:p>
    <w:p>
      <w:pPr>
        <w:pStyle w:val="ListParagraph"/>
        <w:tabs>
          <w:tab w:val="clear" w:pos="708"/>
          <w:tab w:val="left" w:pos="851" w:leader="none"/>
        </w:tabs>
        <w:ind w:left="567" w:hanging="0"/>
        <w:jc w:val="both"/>
        <w:rPr>
          <w:sz w:val="28"/>
          <w:szCs w:val="28"/>
        </w:rPr>
      </w:pPr>
      <w:r>
        <w:rPr>
          <w:sz w:val="28"/>
          <w:szCs w:val="28"/>
        </w:rPr>
        <w:t>6. Ввести у патронатну службу міської ради 1 штатну одиницю — радника міського голови патронатної служби міської ради, з 01 січня 2025 року.</w:t>
      </w:r>
    </w:p>
    <w:p>
      <w:pPr>
        <w:pStyle w:val="ListParagraph"/>
        <w:tabs>
          <w:tab w:val="clear" w:pos="708"/>
          <w:tab w:val="left" w:pos="851" w:leader="none"/>
        </w:tabs>
        <w:ind w:left="567" w:hanging="0"/>
        <w:jc w:val="both"/>
        <w:rPr>
          <w:sz w:val="28"/>
          <w:szCs w:val="28"/>
        </w:rPr>
      </w:pPr>
      <w:r>
        <w:rPr>
          <w:sz w:val="28"/>
          <w:szCs w:val="28"/>
        </w:rPr>
        <w:t>7. Вивести з відділу земельних ресурсів 1 штатну одиницю головного спеціаліста-еколога, з 01 січня 2025 року.</w:t>
      </w:r>
    </w:p>
    <w:p>
      <w:pPr>
        <w:pStyle w:val="ListParagraph"/>
        <w:tabs>
          <w:tab w:val="clear" w:pos="708"/>
          <w:tab w:val="left" w:pos="851" w:leader="none"/>
        </w:tabs>
        <w:ind w:left="567" w:hanging="0"/>
        <w:jc w:val="both"/>
        <w:rPr>
          <w:sz w:val="28"/>
          <w:szCs w:val="28"/>
        </w:rPr>
      </w:pPr>
      <w:r>
        <w:rPr>
          <w:sz w:val="28"/>
          <w:szCs w:val="28"/>
        </w:rPr>
        <w:t>8. Ввести в апарат міської ради 1 штатну одиницю — головного спеціаліста-еколога апарату міської ради, з 01 січня 2025 року.</w:t>
      </w:r>
    </w:p>
    <w:p>
      <w:pPr>
        <w:pStyle w:val="ListParagraph"/>
        <w:tabs>
          <w:tab w:val="clear" w:pos="708"/>
          <w:tab w:val="left" w:pos="851" w:leader="none"/>
        </w:tabs>
        <w:ind w:left="567" w:hanging="0"/>
        <w:jc w:val="both"/>
        <w:rPr>
          <w:sz w:val="28"/>
          <w:szCs w:val="28"/>
        </w:rPr>
      </w:pPr>
      <w:r>
        <w:rPr>
          <w:sz w:val="28"/>
          <w:szCs w:val="28"/>
        </w:rPr>
        <w:t>9. Ліквідувати відділ з питань надзвичайних ситуацій, мобілізаційної, оборонної роботи та ведення військового обліку, з 01 січня 2025 року.</w:t>
      </w:r>
    </w:p>
    <w:p>
      <w:pPr>
        <w:pStyle w:val="ListParagraph"/>
        <w:tabs>
          <w:tab w:val="clear" w:pos="708"/>
          <w:tab w:val="left" w:pos="851" w:leader="none"/>
        </w:tabs>
        <w:ind w:left="567" w:hanging="0"/>
        <w:jc w:val="both"/>
        <w:rPr>
          <w:sz w:val="28"/>
          <w:szCs w:val="28"/>
        </w:rPr>
      </w:pPr>
      <w:r>
        <w:rPr>
          <w:sz w:val="28"/>
          <w:szCs w:val="28"/>
        </w:rPr>
        <w:t>10. Провести вивільнення працівників відділу  з питань надзвичайних ситуацій, мобілізаційної, оборонної роботи та ведення військового обліку згідно чинного законодавства.</w:t>
      </w:r>
    </w:p>
    <w:p>
      <w:pPr>
        <w:pStyle w:val="ListParagraph"/>
        <w:tabs>
          <w:tab w:val="clear" w:pos="708"/>
          <w:tab w:val="left" w:pos="851" w:leader="none"/>
        </w:tabs>
        <w:ind w:left="567" w:hanging="0"/>
        <w:jc w:val="both"/>
        <w:rPr>
          <w:sz w:val="28"/>
          <w:szCs w:val="28"/>
        </w:rPr>
      </w:pPr>
      <w:r>
        <w:rPr>
          <w:sz w:val="28"/>
          <w:szCs w:val="28"/>
        </w:rPr>
        <w:t>11. Створити відділ з питань надзвичайних ситуацій та цивільного захисту міської ради без статусу юридичної особи, у кількості 3 штатні одиниці, з 01 січня 2025 року.</w:t>
      </w:r>
    </w:p>
    <w:p>
      <w:pPr>
        <w:pStyle w:val="ListParagraph"/>
        <w:tabs>
          <w:tab w:val="clear" w:pos="708"/>
          <w:tab w:val="left" w:pos="851" w:leader="none"/>
        </w:tabs>
        <w:ind w:left="567" w:hanging="0"/>
        <w:jc w:val="both"/>
        <w:rPr>
          <w:sz w:val="28"/>
          <w:szCs w:val="28"/>
        </w:rPr>
      </w:pPr>
      <w:r>
        <w:rPr>
          <w:sz w:val="28"/>
          <w:szCs w:val="28"/>
        </w:rPr>
        <w:t>12. Створити відділ мобілізаційної, оборонної роботи та ведення військового обліку без статусу юридичної особи, у кількості 3 штатні одиниці, з 01 січня 2025 року.</w:t>
      </w:r>
    </w:p>
    <w:p>
      <w:pPr>
        <w:pStyle w:val="ListParagraph"/>
        <w:tabs>
          <w:tab w:val="clear" w:pos="708"/>
          <w:tab w:val="left" w:pos="851" w:leader="none"/>
        </w:tabs>
        <w:ind w:left="567" w:hanging="0"/>
        <w:jc w:val="both"/>
        <w:rPr>
          <w:sz w:val="28"/>
          <w:szCs w:val="28"/>
        </w:rPr>
      </w:pPr>
      <w:r>
        <w:rPr>
          <w:sz w:val="28"/>
          <w:szCs w:val="28"/>
        </w:rPr>
        <w:t>13. Створити відділ закордонної співпраці та промоції Чортківської міської ради без статусу юридичної особи, у кількості 3 штатні одиниці, з 01 січня 2025 року.</w:t>
      </w:r>
    </w:p>
    <w:p>
      <w:pPr>
        <w:pStyle w:val="ListParagraph"/>
        <w:tabs>
          <w:tab w:val="clear" w:pos="708"/>
          <w:tab w:val="left" w:pos="851" w:leader="none"/>
        </w:tabs>
        <w:ind w:left="567" w:hanging="0"/>
        <w:jc w:val="both"/>
        <w:rPr>
          <w:sz w:val="28"/>
          <w:szCs w:val="28"/>
        </w:rPr>
      </w:pPr>
      <w:r>
        <w:rPr>
          <w:sz w:val="28"/>
          <w:szCs w:val="28"/>
        </w:rPr>
        <w:t>14. Вивести з управління комунального господарства 1 штатну одиницю — головний спеціаліст, з 01 січня 2025 року.</w:t>
      </w:r>
    </w:p>
    <w:p>
      <w:pPr>
        <w:pStyle w:val="ListParagraph"/>
        <w:tabs>
          <w:tab w:val="clear" w:pos="708"/>
          <w:tab w:val="left" w:pos="851" w:leader="none"/>
        </w:tabs>
        <w:ind w:left="567" w:hanging="0"/>
        <w:jc w:val="both"/>
        <w:rPr>
          <w:sz w:val="28"/>
          <w:szCs w:val="28"/>
        </w:rPr>
      </w:pPr>
      <w:r>
        <w:rPr>
          <w:sz w:val="28"/>
          <w:szCs w:val="28"/>
        </w:rPr>
        <w:t>15. Затвердити структуру та загальну чисельність управління освіти, молоді та спорту Чортківської міської ради згідно з додатком 3 до цього рішення.</w:t>
      </w:r>
    </w:p>
    <w:p>
      <w:pPr>
        <w:pStyle w:val="ListParagraph"/>
        <w:tabs>
          <w:tab w:val="clear" w:pos="708"/>
          <w:tab w:val="left" w:pos="851" w:leader="none"/>
        </w:tabs>
        <w:ind w:left="567" w:hanging="0"/>
        <w:jc w:val="both"/>
        <w:rPr>
          <w:sz w:val="28"/>
          <w:szCs w:val="28"/>
        </w:rPr>
      </w:pPr>
      <w:r>
        <w:rPr>
          <w:sz w:val="28"/>
          <w:szCs w:val="28"/>
        </w:rPr>
        <w:t>16. Затвердити структуру та загальну чисельність управління культури та мистецтв Чортківської міської ради згідно з додатком 4.</w:t>
      </w:r>
    </w:p>
    <w:p>
      <w:pPr>
        <w:pStyle w:val="ListParagraph"/>
        <w:tabs>
          <w:tab w:val="clear" w:pos="708"/>
          <w:tab w:val="left" w:pos="851" w:leader="none"/>
        </w:tabs>
        <w:ind w:left="567" w:hanging="0"/>
        <w:jc w:val="both"/>
        <w:rPr>
          <w:sz w:val="28"/>
          <w:szCs w:val="28"/>
        </w:rPr>
      </w:pPr>
      <w:r>
        <w:rPr>
          <w:sz w:val="28"/>
          <w:szCs w:val="28"/>
        </w:rPr>
        <w:t>16.1 Створити в управлінні культури та мистецтв Чортківської міської ради. Відділ культурно-інтеграційної політики без статусу юридичної особи у кількості 3 штатні одиниці, з 01 січня 2025 року, згідно з додатком 4.</w:t>
      </w:r>
    </w:p>
    <w:p>
      <w:pPr>
        <w:pStyle w:val="ListParagraph"/>
        <w:tabs>
          <w:tab w:val="clear" w:pos="708"/>
          <w:tab w:val="left" w:pos="851" w:leader="none"/>
        </w:tabs>
        <w:ind w:left="567" w:hanging="0"/>
        <w:jc w:val="both"/>
        <w:rPr>
          <w:sz w:val="28"/>
          <w:szCs w:val="28"/>
        </w:rPr>
      </w:pPr>
      <w:r>
        <w:rPr>
          <w:sz w:val="28"/>
          <w:szCs w:val="28"/>
        </w:rPr>
        <w:t>16.2. Створити Централізовану бухгалтерію управління культури та мистецтв Чортківської міської ради у кількості 4 штатні одиниці, з 01 січня 2025 року, згідно з додатком 4.</w:t>
      </w:r>
    </w:p>
    <w:p>
      <w:pPr>
        <w:pStyle w:val="ListParagraph"/>
        <w:tabs>
          <w:tab w:val="clear" w:pos="708"/>
          <w:tab w:val="left" w:pos="851" w:leader="none"/>
        </w:tabs>
        <w:ind w:left="567" w:hanging="0"/>
        <w:jc w:val="both"/>
        <w:rPr>
          <w:sz w:val="28"/>
          <w:szCs w:val="28"/>
        </w:rPr>
      </w:pPr>
      <w:r>
        <w:rPr>
          <w:sz w:val="28"/>
          <w:szCs w:val="28"/>
        </w:rPr>
        <w:t>17. Затвердити структуру та загальну чисельність управління комунального господарства Чортківської міської ради згідно з додатком 5.</w:t>
      </w:r>
    </w:p>
    <w:p>
      <w:pPr>
        <w:pStyle w:val="ListParagraph"/>
        <w:tabs>
          <w:tab w:val="clear" w:pos="708"/>
          <w:tab w:val="left" w:pos="851" w:leader="none"/>
        </w:tabs>
        <w:ind w:left="567" w:hanging="0"/>
        <w:jc w:val="both"/>
        <w:rPr>
          <w:sz w:val="28"/>
          <w:szCs w:val="28"/>
        </w:rPr>
      </w:pPr>
      <w:r>
        <w:rPr>
          <w:sz w:val="28"/>
          <w:szCs w:val="28"/>
        </w:rPr>
        <w:t>18. Затвердити структуру та загальну чисельність фінансового управління Чортківської міської ради згідно з додатком 6.</w:t>
      </w:r>
    </w:p>
    <w:p>
      <w:pPr>
        <w:pStyle w:val="ListParagraph"/>
        <w:tabs>
          <w:tab w:val="clear" w:pos="708"/>
          <w:tab w:val="left" w:pos="851" w:leader="none"/>
        </w:tabs>
        <w:ind w:left="567" w:hanging="0"/>
        <w:jc w:val="both"/>
        <w:rPr>
          <w:sz w:val="28"/>
          <w:szCs w:val="28"/>
        </w:rPr>
      </w:pPr>
      <w:r>
        <w:rPr>
          <w:sz w:val="28"/>
          <w:szCs w:val="28"/>
        </w:rPr>
        <w:t>19. Затвердити структуру та загальну чисельнсть управління соціального захисту та охорони здоров’я Чортківської міської ради згідно з додатком 7.</w:t>
      </w:r>
    </w:p>
    <w:p>
      <w:pPr>
        <w:pStyle w:val="ListParagraph"/>
        <w:tabs>
          <w:tab w:val="clear" w:pos="708"/>
          <w:tab w:val="left" w:pos="851" w:leader="none"/>
        </w:tabs>
        <w:ind w:left="567" w:hanging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20</w:t>
      </w:r>
      <w:r>
        <w:rPr>
          <w:sz w:val="28"/>
          <w:szCs w:val="28"/>
        </w:rPr>
        <w:t>. Затвердити структуру та загальну чисельність служби у справах дітей Чортківської міської ради згідно з додатком 8.</w:t>
      </w:r>
    </w:p>
    <w:p>
      <w:pPr>
        <w:pStyle w:val="ListParagraph"/>
        <w:tabs>
          <w:tab w:val="clear" w:pos="708"/>
          <w:tab w:val="left" w:pos="851" w:leader="none"/>
        </w:tabs>
        <w:ind w:left="567" w:hanging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21</w:t>
      </w:r>
      <w:r>
        <w:rPr>
          <w:sz w:val="28"/>
          <w:szCs w:val="28"/>
        </w:rPr>
        <w:t xml:space="preserve">. Відділу бухгалтерського обліку </w:t>
      </w:r>
      <w:r>
        <w:rPr>
          <w:bCs/>
          <w:sz w:val="28"/>
          <w:szCs w:val="28"/>
        </w:rPr>
        <w:t xml:space="preserve">та звітності </w:t>
      </w:r>
      <w:r>
        <w:rPr>
          <w:sz w:val="28"/>
          <w:szCs w:val="28"/>
        </w:rPr>
        <w:t>апарату міської ради внести та подати міському голові на затвердження відповідні зміни до штатного розпису.</w:t>
      </w:r>
    </w:p>
    <w:p>
      <w:pPr>
        <w:pStyle w:val="ListParagraph"/>
        <w:tabs>
          <w:tab w:val="clear" w:pos="708"/>
          <w:tab w:val="left" w:pos="851" w:leader="none"/>
        </w:tabs>
        <w:ind w:left="567" w:hanging="0"/>
        <w:jc w:val="both"/>
        <w:rPr>
          <w:sz w:val="28"/>
          <w:szCs w:val="28"/>
        </w:rPr>
      </w:pPr>
      <w:r>
        <w:rPr>
          <w:rFonts w:cs="Times New Roman"/>
          <w:bCs/>
          <w:sz w:val="28"/>
          <w:szCs w:val="28"/>
        </w:rPr>
        <w:t>2</w:t>
      </w:r>
      <w:r>
        <w:rPr>
          <w:rFonts w:cs="Times New Roman"/>
          <w:bCs/>
          <w:sz w:val="28"/>
          <w:szCs w:val="28"/>
          <w:lang w:val="en-US"/>
        </w:rPr>
        <w:t>2</w:t>
      </w:r>
      <w:r>
        <w:rPr>
          <w:rFonts w:cs="Times New Roman"/>
          <w:bCs/>
          <w:sz w:val="28"/>
          <w:szCs w:val="28"/>
        </w:rPr>
        <w:t xml:space="preserve">. </w:t>
      </w:r>
      <w:bookmarkStart w:id="1" w:name="_Hlk153530548"/>
      <w:r>
        <w:rPr>
          <w:rFonts w:cs="Times New Roman"/>
          <w:bCs/>
          <w:sz w:val="28"/>
          <w:szCs w:val="28"/>
        </w:rPr>
        <w:t xml:space="preserve">Фінансовому управлінню міської ради </w:t>
      </w:r>
      <w:bookmarkEnd w:id="1"/>
      <w:r>
        <w:rPr>
          <w:rFonts w:cs="Times New Roman"/>
          <w:bCs/>
          <w:sz w:val="28"/>
          <w:szCs w:val="28"/>
        </w:rPr>
        <w:t>врахувати дані зміни при внесенні змін до бюджету Чортківської міської територіальної громади на 2025 рік.</w:t>
      </w:r>
    </w:p>
    <w:p>
      <w:pPr>
        <w:pStyle w:val="ListParagraph"/>
        <w:tabs>
          <w:tab w:val="clear" w:pos="708"/>
          <w:tab w:val="left" w:pos="851" w:leader="none"/>
        </w:tabs>
        <w:ind w:left="567" w:hanging="0"/>
        <w:jc w:val="both"/>
        <w:rPr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23. Копію рішення направити до відділу персоналу та нагород міської ради, відділу бухгалтерського обліку </w:t>
      </w:r>
      <w:bookmarkStart w:id="2" w:name="_Hlk153530781"/>
      <w:r>
        <w:rPr>
          <w:rFonts w:cs="Times New Roman"/>
          <w:bCs/>
          <w:sz w:val="28"/>
          <w:szCs w:val="28"/>
        </w:rPr>
        <w:t xml:space="preserve">та звітності </w:t>
      </w:r>
      <w:bookmarkEnd w:id="2"/>
      <w:r>
        <w:rPr>
          <w:rFonts w:cs="Times New Roman"/>
          <w:bCs/>
          <w:sz w:val="28"/>
          <w:szCs w:val="28"/>
        </w:rPr>
        <w:t>апарату міської ради, управління соціального захисту та охорони здоров’я міської ради, фінансового управлінню міської ради, управлінню культури та мистецтв міської ради, управлінню комунального господарства міської ради.</w:t>
      </w:r>
    </w:p>
    <w:p>
      <w:pPr>
        <w:pStyle w:val="ListParagraph"/>
        <w:tabs>
          <w:tab w:val="clear" w:pos="708"/>
          <w:tab w:val="left" w:pos="851" w:leader="none"/>
        </w:tabs>
        <w:ind w:left="567" w:hanging="0"/>
        <w:jc w:val="both"/>
        <w:rPr>
          <w:sz w:val="28"/>
          <w:szCs w:val="28"/>
        </w:rPr>
      </w:pPr>
      <w:r>
        <w:rPr>
          <w:sz w:val="28"/>
          <w:szCs w:val="28"/>
        </w:rPr>
        <w:t>24. Визнати таким, що втратило чинність рішення від 18 серпня 2022 року №1088 «Про затвердження структури виконавчих органів ради та її  загальної чисельності в новій редакції», рішення від 25 червня 2024 року № 2125 « Про внесення змін до рішення міської ради від 18 серпня 2022 року №1088 «Про затвердження структури виконавчих органів ради та її  загальної чисельності в новій редакції», рішення від 16 серпня 2024 року № 2171 «Про внесення змін до рішення міської ради від 18 серпня 2022 року №1088 «Про затвердження структури виконавчих органів ради та її  загальної чисельності в новій редакції», рішення від 15.11.2024 № 2296 «Про внесення змін до рішення міської ради від 16.08.2024 №2171 «Про внесення змін до рішення міської ради 18.08.2022 №1088 «Про затвердження структури виконавчих органів ради та їх загальної чисельності новій редакції».</w:t>
      </w:r>
    </w:p>
    <w:p>
      <w:pPr>
        <w:pStyle w:val="ListParagraph"/>
        <w:tabs>
          <w:tab w:val="clear" w:pos="708"/>
          <w:tab w:val="left" w:pos="851" w:leader="none"/>
        </w:tabs>
        <w:ind w:left="567" w:hanging="0"/>
        <w:jc w:val="both"/>
        <w:rPr>
          <w:sz w:val="28"/>
          <w:szCs w:val="28"/>
        </w:rPr>
      </w:pPr>
      <w:r>
        <w:rPr>
          <w:sz w:val="28"/>
          <w:szCs w:val="28"/>
        </w:rPr>
        <w:t>25. Затвердити положення про відділ з питань надзвичайних ситуацій Чортківської міської ради згідно з додатком 9.</w:t>
      </w:r>
    </w:p>
    <w:p>
      <w:pPr>
        <w:pStyle w:val="ListParagraph"/>
        <w:tabs>
          <w:tab w:val="clear" w:pos="708"/>
          <w:tab w:val="left" w:pos="851" w:leader="none"/>
        </w:tabs>
        <w:ind w:left="567" w:hanging="0"/>
        <w:jc w:val="both"/>
        <w:rPr>
          <w:sz w:val="28"/>
          <w:szCs w:val="28"/>
        </w:rPr>
      </w:pPr>
      <w:r>
        <w:rPr>
          <w:sz w:val="28"/>
          <w:szCs w:val="28"/>
        </w:rPr>
        <w:t>26. Затвердити положення про відділ мобілізаційної, оборонної роботи та ведення військового обліку згідно з додатком 10.</w:t>
      </w:r>
    </w:p>
    <w:p>
      <w:pPr>
        <w:pStyle w:val="ListParagraph"/>
        <w:tabs>
          <w:tab w:val="clear" w:pos="708"/>
          <w:tab w:val="left" w:pos="851" w:leader="none"/>
        </w:tabs>
        <w:ind w:left="567" w:hanging="0"/>
        <w:jc w:val="both"/>
        <w:rPr>
          <w:sz w:val="28"/>
          <w:szCs w:val="28"/>
        </w:rPr>
      </w:pPr>
      <w:r>
        <w:rPr>
          <w:sz w:val="28"/>
          <w:szCs w:val="28"/>
        </w:rPr>
        <w:t>27. Затвердити положення про відділ закордонної співпраці та промоції Чортківської міської ради згідно з додатком 11.</w:t>
      </w:r>
    </w:p>
    <w:p>
      <w:pPr>
        <w:pStyle w:val="ListParagraph"/>
        <w:tabs>
          <w:tab w:val="clear" w:pos="708"/>
          <w:tab w:val="left" w:pos="851" w:leader="none"/>
        </w:tabs>
        <w:ind w:left="567" w:hanging="0"/>
        <w:jc w:val="both"/>
        <w:rPr>
          <w:sz w:val="28"/>
          <w:szCs w:val="28"/>
        </w:rPr>
      </w:pPr>
      <w:r>
        <w:rPr>
          <w:sz w:val="28"/>
          <w:szCs w:val="28"/>
        </w:rPr>
        <w:t>28. Затвердити положення про відділ муніципального розвитку та енергоменеджменту в новій редакції згідно з додатком 12.</w:t>
      </w:r>
    </w:p>
    <w:p>
      <w:pPr>
        <w:pStyle w:val="ListParagraph"/>
        <w:tabs>
          <w:tab w:val="clear" w:pos="708"/>
          <w:tab w:val="left" w:pos="851" w:leader="none"/>
        </w:tabs>
        <w:ind w:left="567" w:hanging="0"/>
        <w:jc w:val="both"/>
        <w:rPr>
          <w:sz w:val="28"/>
          <w:szCs w:val="28"/>
        </w:rPr>
      </w:pPr>
      <w:r>
        <w:rPr>
          <w:sz w:val="28"/>
          <w:szCs w:val="28"/>
        </w:rPr>
        <w:t>29. Затвердити положення управління культури та мистецтв Чортківської міської ради згідно з додатком 13.</w:t>
      </w:r>
    </w:p>
    <w:p>
      <w:pPr>
        <w:pStyle w:val="ListParagraph"/>
        <w:tabs>
          <w:tab w:val="clear" w:pos="708"/>
          <w:tab w:val="left" w:pos="851" w:leader="none"/>
        </w:tabs>
        <w:ind w:left="567" w:hanging="0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30. Контроль за виконанням цього рішення покласти на постійну комісію міської ради з питань бюджету та економічного розвитку.</w:t>
      </w:r>
    </w:p>
    <w:p>
      <w:pPr>
        <w:pStyle w:val="Normal"/>
        <w:tabs>
          <w:tab w:val="clear" w:pos="708"/>
          <w:tab w:val="left" w:pos="0" w:leader="none"/>
          <w:tab w:val="left" w:pos="1276" w:leader="none"/>
        </w:tabs>
        <w:suppressAutoHyphens w:val="true"/>
        <w:ind w:right="-1" w:hanging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true"/>
        <w:ind w:right="-5" w:hang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true"/>
        <w:ind w:right="-5" w:hang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Міський голова                                                                Володимир ШМАТЬКО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true"/>
        <w:ind w:right="-5" w:hang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true"/>
        <w:ind w:right="-5" w:hang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true"/>
        <w:ind w:right="-5" w:hang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true"/>
        <w:ind w:right="-5" w:hang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true"/>
        <w:ind w:right="-5" w:hang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true"/>
        <w:ind w:right="-5" w:hang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true"/>
        <w:ind w:right="-5" w:hang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true"/>
        <w:ind w:right="-5" w:hang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true"/>
        <w:ind w:right="-5" w:hang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true"/>
        <w:ind w:right="-5" w:hang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true"/>
        <w:ind w:right="-5" w:hang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true"/>
        <w:ind w:left="1416" w:right="-5" w:hanging="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Любомир Махомет</w:t>
      </w:r>
    </w:p>
    <w:p>
      <w:pPr>
        <w:pStyle w:val="Normal"/>
        <w:widowControl w:val="false"/>
        <w:suppressAutoHyphens w:val="true"/>
        <w:ind w:left="1416" w:hanging="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Ярослав Дзиндра</w:t>
      </w:r>
    </w:p>
    <w:p>
      <w:pPr>
        <w:pStyle w:val="Normal"/>
        <w:widowControl w:val="false"/>
        <w:suppressAutoHyphens w:val="true"/>
        <w:ind w:left="1416" w:hanging="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Наталія Вандяк</w:t>
      </w:r>
    </w:p>
    <w:p>
      <w:pPr>
        <w:pStyle w:val="Normal"/>
        <w:widowControl w:val="false"/>
        <w:suppressAutoHyphens w:val="true"/>
        <w:ind w:left="1416" w:hanging="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Наталія Гладун</w:t>
      </w:r>
    </w:p>
    <w:p>
      <w:pPr>
        <w:pStyle w:val="Normal"/>
        <w:widowControl w:val="false"/>
        <w:suppressAutoHyphens w:val="true"/>
        <w:ind w:left="1416" w:hanging="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Наталія Гуменюк</w:t>
      </w:r>
    </w:p>
    <w:p>
      <w:pPr>
        <w:pStyle w:val="Normal"/>
        <w:widowControl w:val="false"/>
        <w:suppressAutoHyphens w:val="true"/>
        <w:ind w:left="1416" w:hanging="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Юлія Волинець</w:t>
      </w:r>
    </w:p>
    <w:sectPr>
      <w:headerReference w:type="default" r:id="rId3"/>
      <w:type w:val="nextPage"/>
      <w:pgSz w:w="11906" w:h="16838"/>
      <w:pgMar w:left="1701" w:right="567" w:gutter="0" w:header="709" w:top="993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rPr/>
    </w:pPr>
    <w:r>
      <w:rPr/>
      <mc:AlternateContent>
        <mc:Choice Requires="wps">
          <w:drawing>
            <wp:anchor behindDoc="0" distT="0" distB="0" distL="0" distR="0" simplePos="0" locked="0" layoutInCell="0" allowOverlap="1" relativeHeight="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largest"/>
              <wp:docPr id="2" name="Рам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Рамка1" path="m0,0l-2147483645,0l-2147483645,-2147483646l0,-2147483646xe" stroked="f" o:allowincell="f" style="position:absolute;margin-left:237.9pt;margin-top:0.05pt;width:6pt;height:13.6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3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846" w:hanging="42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21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3292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у виносці Знак"/>
    <w:basedOn w:val="DefaultParagraphFont"/>
    <w:link w:val="BalloonText"/>
    <w:uiPriority w:val="99"/>
    <w:semiHidden/>
    <w:qFormat/>
    <w:locked/>
    <w:rsid w:val="00976ec0"/>
    <w:rPr>
      <w:rFonts w:ascii="Segoe UI" w:hAnsi="Segoe UI" w:cs="Segoe UI"/>
      <w:sz w:val="18"/>
      <w:szCs w:val="18"/>
      <w:lang w:eastAsia="uk-UA"/>
    </w:rPr>
  </w:style>
  <w:style w:type="character" w:styleId="Style15" w:customStyle="1">
    <w:name w:val="Верхній колонтитул Знак"/>
    <w:basedOn w:val="DefaultParagraphFont"/>
    <w:uiPriority w:val="99"/>
    <w:semiHidden/>
    <w:qFormat/>
    <w:rsid w:val="001c0c4c"/>
    <w:rPr>
      <w:rFonts w:ascii="Times New Roman" w:hAnsi="Times New Roman" w:eastAsia="Times New Roman"/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2c2fde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Mangal"/>
    </w:rPr>
  </w:style>
  <w:style w:type="paragraph" w:styleId="FR1" w:customStyle="1">
    <w:name w:val="FR1"/>
    <w:uiPriority w:val="99"/>
    <w:qFormat/>
    <w:rsid w:val="00976ec0"/>
    <w:pPr>
      <w:widowControl w:val="false"/>
      <w:suppressAutoHyphens w:val="true"/>
      <w:bidi w:val="0"/>
      <w:spacing w:lineRule="auto" w:line="300" w:before="0" w:after="0"/>
      <w:ind w:left="2080" w:right="2000" w:hanging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uk-UA" w:eastAsia="ru-RU" w:bidi="ar-SA"/>
    </w:rPr>
  </w:style>
  <w:style w:type="paragraph" w:styleId="BalloonText">
    <w:name w:val="Balloon Text"/>
    <w:basedOn w:val="Normal"/>
    <w:link w:val="Style14"/>
    <w:uiPriority w:val="99"/>
    <w:semiHidden/>
    <w:qFormat/>
    <w:rsid w:val="00976ec0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70940"/>
    <w:pPr>
      <w:ind w:left="720" w:hanging="0"/>
    </w:pPr>
    <w:rPr/>
  </w:style>
  <w:style w:type="paragraph" w:styleId="NoSpacing">
    <w:name w:val="No Spacing"/>
    <w:uiPriority w:val="99"/>
    <w:qFormat/>
    <w:rsid w:val="0032536d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en-US" w:bidi="ar-SA"/>
    </w:rPr>
  </w:style>
  <w:style w:type="paragraph" w:styleId="Style21">
    <w:name w:val="Верхній і нижній колонтитули"/>
    <w:basedOn w:val="Normal"/>
    <w:qFormat/>
    <w:pPr/>
    <w:rPr/>
  </w:style>
  <w:style w:type="paragraph" w:styleId="Style22">
    <w:name w:val="Header"/>
    <w:basedOn w:val="Normal"/>
    <w:link w:val="Style15"/>
    <w:uiPriority w:val="99"/>
    <w:rsid w:val="002c2fde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NormalWeb">
    <w:name w:val="Normal (Web)"/>
    <w:basedOn w:val="Normal"/>
    <w:uiPriority w:val="99"/>
    <w:semiHidden/>
    <w:unhideWhenUsed/>
    <w:qFormat/>
    <w:rsid w:val="001b3469"/>
    <w:pPr/>
    <w:rPr/>
  </w:style>
  <w:style w:type="paragraph" w:styleId="Docdata" w:customStyle="1">
    <w:name w:val="docdata"/>
    <w:basedOn w:val="Normal"/>
    <w:qFormat/>
    <w:rsid w:val="00332929"/>
    <w:pPr>
      <w:spacing w:beforeAutospacing="1" w:afterAutospacing="1"/>
    </w:pPr>
    <w:rPr/>
  </w:style>
  <w:style w:type="paragraph" w:styleId="Style23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230FE-2632-4065-908D-0E21AFC57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Application>LibreOffice/7.5.4.2$Windows_X86_64 LibreOffice_project/36ccfdc35048b057fd9854c757a8b67ec53977b6</Application>
  <AppVersion>15.0000</AppVersion>
  <Pages>3</Pages>
  <Words>843</Words>
  <Characters>5186</Characters>
  <CharactersWithSpaces>6196</CharactersWithSpaces>
  <Paragraphs>48</Paragraphs>
  <Company>Организация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2024-08-08T05:52:00Z</dcterms:created>
  <dc:creator>Anticor</dc:creator>
  <dc:description/>
  <dc:language>uk-UA</dc:language>
  <cp:lastModifiedBy/>
  <cp:lastPrinted>2024-12-18T16:00:41Z</cp:lastPrinted>
  <dcterms:modified xsi:type="dcterms:W3CDTF">2024-12-18T16:03:17Z</dcterms:modified>
  <cp:revision>23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