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92345" w14:textId="77777777" w:rsidR="00FF16D0" w:rsidRPr="00E35A25" w:rsidRDefault="00CA7BAF">
      <w:pPr>
        <w:pStyle w:val="1"/>
        <w:shd w:val="clear" w:color="auto" w:fill="auto"/>
        <w:ind w:left="5400" w:firstLine="0"/>
        <w:rPr>
          <w:color w:val="auto"/>
        </w:rPr>
      </w:pPr>
      <w:proofErr w:type="spellStart"/>
      <w:r w:rsidRPr="00E35A25">
        <w:rPr>
          <w:b/>
          <w:bCs/>
          <w:color w:val="auto"/>
          <w:lang w:val="ru-RU" w:eastAsia="ru-RU" w:bidi="ru-RU"/>
        </w:rPr>
        <w:t>Додаток</w:t>
      </w:r>
      <w:proofErr w:type="spellEnd"/>
    </w:p>
    <w:p w14:paraId="6DFAF1CB" w14:textId="482149F8" w:rsidR="00FF16D0" w:rsidRPr="00E35A25" w:rsidRDefault="00CA7BAF">
      <w:pPr>
        <w:pStyle w:val="1"/>
        <w:shd w:val="clear" w:color="auto" w:fill="auto"/>
        <w:spacing w:after="640"/>
        <w:ind w:left="5400" w:firstLine="20"/>
        <w:rPr>
          <w:color w:val="auto"/>
        </w:rPr>
      </w:pPr>
      <w:r w:rsidRPr="00E35A25">
        <w:rPr>
          <w:b/>
          <w:bCs/>
          <w:color w:val="auto"/>
          <w:lang w:val="ru-RU" w:eastAsia="ru-RU" w:bidi="ru-RU"/>
        </w:rPr>
        <w:t xml:space="preserve">до </w:t>
      </w:r>
      <w:r w:rsidRPr="00E35A25">
        <w:rPr>
          <w:b/>
          <w:bCs/>
          <w:color w:val="auto"/>
        </w:rPr>
        <w:t xml:space="preserve">рішення міської </w:t>
      </w:r>
      <w:r w:rsidRPr="00E35A25">
        <w:rPr>
          <w:b/>
          <w:bCs/>
          <w:color w:val="auto"/>
          <w:lang w:val="ru-RU" w:eastAsia="ru-RU" w:bidi="ru-RU"/>
        </w:rPr>
        <w:t xml:space="preserve">ради </w:t>
      </w:r>
      <w:r w:rsidRPr="00E35A25">
        <w:rPr>
          <w:b/>
          <w:bCs/>
          <w:color w:val="auto"/>
        </w:rPr>
        <w:t xml:space="preserve">від </w:t>
      </w:r>
      <w:r w:rsidR="00E35A25" w:rsidRPr="00E35A25">
        <w:rPr>
          <w:b/>
          <w:bCs/>
          <w:color w:val="auto"/>
          <w:lang w:val="ru-RU" w:eastAsia="ru-RU" w:bidi="ru-RU"/>
        </w:rPr>
        <w:t>________</w:t>
      </w:r>
      <w:r w:rsidRPr="00E35A25">
        <w:rPr>
          <w:b/>
          <w:bCs/>
          <w:color w:val="auto"/>
          <w:lang w:val="ru-RU" w:eastAsia="ru-RU" w:bidi="ru-RU"/>
        </w:rPr>
        <w:t xml:space="preserve"> 202</w:t>
      </w:r>
      <w:r w:rsidR="00E35A25" w:rsidRPr="00E35A25">
        <w:rPr>
          <w:b/>
          <w:bCs/>
          <w:color w:val="auto"/>
          <w:lang w:val="ru-RU" w:eastAsia="ru-RU" w:bidi="ru-RU"/>
        </w:rPr>
        <w:t>4</w:t>
      </w:r>
      <w:r w:rsidRPr="00E35A25">
        <w:rPr>
          <w:b/>
          <w:bCs/>
          <w:color w:val="auto"/>
          <w:lang w:val="ru-RU" w:eastAsia="ru-RU" w:bidi="ru-RU"/>
        </w:rPr>
        <w:t xml:space="preserve"> року №</w:t>
      </w:r>
      <w:r w:rsidR="00E35A25" w:rsidRPr="00E35A25">
        <w:rPr>
          <w:b/>
          <w:bCs/>
          <w:color w:val="auto"/>
          <w:lang w:val="ru-RU" w:eastAsia="ru-RU" w:bidi="ru-RU"/>
        </w:rPr>
        <w:t>___</w:t>
      </w:r>
    </w:p>
    <w:p w14:paraId="4F1AEFE2" w14:textId="77777777" w:rsidR="00FF16D0" w:rsidRDefault="00CA7BAF">
      <w:pPr>
        <w:pStyle w:val="1"/>
        <w:shd w:val="clear" w:color="auto" w:fill="auto"/>
        <w:spacing w:after="300"/>
        <w:ind w:firstLine="0"/>
        <w:jc w:val="center"/>
      </w:pPr>
      <w:r w:rsidRPr="006C0E90">
        <w:rPr>
          <w:b/>
          <w:bCs/>
          <w:lang w:eastAsia="ru-RU" w:bidi="ru-RU"/>
        </w:rPr>
        <w:t>ПРОГРАМА</w:t>
      </w:r>
      <w:r w:rsidRPr="006C0E90">
        <w:rPr>
          <w:b/>
          <w:bCs/>
          <w:lang w:eastAsia="ru-RU" w:bidi="ru-RU"/>
        </w:rPr>
        <w:br/>
        <w:t xml:space="preserve">по забезпеченню безоплатного </w:t>
      </w:r>
      <w:r>
        <w:rPr>
          <w:b/>
          <w:bCs/>
        </w:rPr>
        <w:t xml:space="preserve">і пільгового відпуску лікарських засобів </w:t>
      </w:r>
      <w:r w:rsidRPr="006C0E90">
        <w:rPr>
          <w:b/>
          <w:bCs/>
          <w:lang w:eastAsia="ru-RU" w:bidi="ru-RU"/>
        </w:rPr>
        <w:t>за</w:t>
      </w:r>
      <w:r w:rsidRPr="006C0E90">
        <w:rPr>
          <w:b/>
          <w:bCs/>
          <w:lang w:eastAsia="ru-RU" w:bidi="ru-RU"/>
        </w:rPr>
        <w:br/>
        <w:t xml:space="preserve">рецептами </w:t>
      </w:r>
      <w:r>
        <w:rPr>
          <w:b/>
          <w:bCs/>
        </w:rPr>
        <w:t xml:space="preserve">лікарів </w:t>
      </w:r>
      <w:r w:rsidRPr="006C0E90">
        <w:rPr>
          <w:b/>
          <w:bCs/>
          <w:lang w:eastAsia="ru-RU" w:bidi="ru-RU"/>
        </w:rPr>
        <w:t xml:space="preserve">у </w:t>
      </w:r>
      <w:r>
        <w:rPr>
          <w:b/>
          <w:bCs/>
        </w:rPr>
        <w:t xml:space="preserve">разі </w:t>
      </w:r>
      <w:r w:rsidRPr="006C0E90">
        <w:rPr>
          <w:b/>
          <w:bCs/>
          <w:lang w:eastAsia="ru-RU" w:bidi="ru-RU"/>
        </w:rPr>
        <w:t xml:space="preserve">амбулаторного </w:t>
      </w:r>
      <w:r>
        <w:rPr>
          <w:b/>
          <w:bCs/>
        </w:rPr>
        <w:t xml:space="preserve">лікування </w:t>
      </w:r>
      <w:r w:rsidRPr="006C0E90">
        <w:rPr>
          <w:b/>
          <w:bCs/>
          <w:lang w:eastAsia="ru-RU" w:bidi="ru-RU"/>
        </w:rPr>
        <w:t xml:space="preserve">окремих груп </w:t>
      </w:r>
      <w:r>
        <w:rPr>
          <w:b/>
          <w:bCs/>
        </w:rPr>
        <w:t>жителів</w:t>
      </w:r>
      <w:r>
        <w:rPr>
          <w:b/>
          <w:bCs/>
        </w:rPr>
        <w:br/>
        <w:t xml:space="preserve">Чортківської міської територіальної </w:t>
      </w:r>
      <w:r w:rsidRPr="006C0E90">
        <w:rPr>
          <w:b/>
          <w:bCs/>
          <w:lang w:eastAsia="ru-RU" w:bidi="ru-RU"/>
        </w:rPr>
        <w:t xml:space="preserve">громади та за певними </w:t>
      </w:r>
      <w:r>
        <w:rPr>
          <w:b/>
          <w:bCs/>
        </w:rPr>
        <w:t>категоріями</w:t>
      </w:r>
      <w:r>
        <w:rPr>
          <w:b/>
          <w:bCs/>
        </w:rPr>
        <w:br/>
      </w:r>
      <w:r w:rsidRPr="006C0E90">
        <w:rPr>
          <w:b/>
          <w:bCs/>
          <w:lang w:eastAsia="ru-RU" w:bidi="ru-RU"/>
        </w:rPr>
        <w:t>захворювань на 2023-2025 роки</w:t>
      </w:r>
    </w:p>
    <w:p w14:paraId="577183BF" w14:textId="77777777" w:rsidR="00FF16D0" w:rsidRDefault="00CA7BAF">
      <w:pPr>
        <w:pStyle w:val="1"/>
        <w:shd w:val="clear" w:color="auto" w:fill="auto"/>
        <w:tabs>
          <w:tab w:val="left" w:pos="374"/>
        </w:tabs>
        <w:spacing w:after="240" w:line="209" w:lineRule="auto"/>
        <w:ind w:firstLine="0"/>
        <w:jc w:val="center"/>
      </w:pPr>
      <w:r>
        <w:rPr>
          <w:b/>
          <w:bCs/>
          <w:sz w:val="32"/>
          <w:szCs w:val="32"/>
        </w:rPr>
        <w:t>І</w:t>
      </w:r>
      <w:r>
        <w:rPr>
          <w:b/>
          <w:bCs/>
        </w:rPr>
        <w:t>.</w:t>
      </w:r>
      <w:r>
        <w:rPr>
          <w:b/>
          <w:bCs/>
        </w:rPr>
        <w:tab/>
      </w:r>
      <w:r>
        <w:rPr>
          <w:b/>
          <w:bCs/>
          <w:lang w:val="ru-RU" w:eastAsia="ru-RU" w:bidi="ru-RU"/>
        </w:rPr>
        <w:t>ПАСПОРТ ПРОГРАМИ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3624"/>
        <w:gridCol w:w="5237"/>
      </w:tblGrid>
      <w:tr w:rsidR="00FF16D0" w14:paraId="253CF108" w14:textId="77777777">
        <w:trPr>
          <w:trHeight w:hRule="exact" w:val="91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81DA3" w14:textId="77777777" w:rsidR="00FF16D0" w:rsidRDefault="00CA7BAF">
            <w:pPr>
              <w:pStyle w:val="a5"/>
              <w:shd w:val="clear" w:color="auto" w:fill="auto"/>
              <w:ind w:firstLine="0"/>
              <w:jc w:val="both"/>
            </w:pPr>
            <w:r>
              <w:t>1.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5DB98" w14:textId="77777777" w:rsidR="00FF16D0" w:rsidRDefault="00CA7BAF">
            <w:pPr>
              <w:pStyle w:val="a5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Ініціатор розроблення Програми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F626D7" w14:textId="77777777" w:rsidR="00FF16D0" w:rsidRDefault="00CA7BAF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Виконавчий комітет Чортківської міської ради</w:t>
            </w:r>
          </w:p>
        </w:tc>
      </w:tr>
      <w:tr w:rsidR="00FF16D0" w14:paraId="2EBC96CA" w14:textId="77777777">
        <w:trPr>
          <w:trHeight w:hRule="exact" w:val="438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77B1A" w14:textId="77777777" w:rsidR="00FF16D0" w:rsidRDefault="00CA7BAF">
            <w:pPr>
              <w:pStyle w:val="a5"/>
              <w:shd w:val="clear" w:color="auto" w:fill="auto"/>
              <w:ind w:firstLine="0"/>
              <w:jc w:val="both"/>
            </w:pPr>
            <w:r>
              <w:t>2.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A5AF5" w14:textId="77777777" w:rsidR="00FF16D0" w:rsidRDefault="00CA7BAF">
            <w:pPr>
              <w:pStyle w:val="a5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Підстава для розроблення Програми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0198E" w14:textId="77777777" w:rsidR="00FF16D0" w:rsidRDefault="00CA7BAF">
            <w:pPr>
              <w:pStyle w:val="a5"/>
              <w:shd w:val="clear" w:color="auto" w:fill="auto"/>
              <w:tabs>
                <w:tab w:val="left" w:pos="3539"/>
              </w:tabs>
              <w:ind w:left="160" w:firstLine="20"/>
              <w:rPr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 xml:space="preserve">Постанова Кабінету Міністрів України від 17.08.1998 р. № 1303 “ Про впорядкування безоплатного та пільгового відпуску лікарських засобів за рецептами окремих груп населення та за певними категоріями захворювань», </w:t>
            </w:r>
            <w:r>
              <w:rPr>
                <w:sz w:val="26"/>
                <w:szCs w:val="26"/>
              </w:rPr>
              <w:t>Наказ</w:t>
            </w:r>
            <w:r>
              <w:rPr>
                <w:sz w:val="26"/>
                <w:szCs w:val="26"/>
              </w:rPr>
              <w:tab/>
              <w:t>Міністерства</w:t>
            </w:r>
          </w:p>
          <w:p w14:paraId="13A15167" w14:textId="77777777" w:rsidR="00FF16D0" w:rsidRDefault="00CA7BAF">
            <w:pPr>
              <w:pStyle w:val="a5"/>
              <w:shd w:val="clear" w:color="auto" w:fill="auto"/>
              <w:ind w:left="160" w:firstLine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охорони здоров'я від 19.07.2005 року №360 «Про затвердження Правил виписування рецептів та вимог-замовлень на лікарські засоби і вироби медичного призначення, Порядку відпуску лікарських засобів і виробів медичного призначення з аптек та їх структурних підрозділів.</w:t>
            </w:r>
          </w:p>
        </w:tc>
      </w:tr>
      <w:tr w:rsidR="00FF16D0" w14:paraId="6F18519A" w14:textId="77777777">
        <w:trPr>
          <w:trHeight w:hRule="exact" w:val="90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189F8" w14:textId="77777777" w:rsidR="00FF16D0" w:rsidRDefault="00CA7BAF">
            <w:pPr>
              <w:pStyle w:val="a5"/>
              <w:shd w:val="clear" w:color="auto" w:fill="auto"/>
              <w:ind w:firstLine="0"/>
              <w:jc w:val="both"/>
            </w:pPr>
            <w:r>
              <w:t>3.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6A69E" w14:textId="77777777" w:rsidR="00FF16D0" w:rsidRDefault="00CA7BAF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Розробник Програми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72C5BB" w14:textId="25C0BADD" w:rsidR="00FF16D0" w:rsidRDefault="00CA7BAF">
            <w:pPr>
              <w:pStyle w:val="a5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Управління соціального захисту та охорони </w:t>
            </w:r>
            <w:proofErr w:type="spellStart"/>
            <w:r>
              <w:rPr>
                <w:sz w:val="26"/>
                <w:szCs w:val="26"/>
              </w:rPr>
              <w:t>здоров</w:t>
            </w:r>
            <w:proofErr w:type="spellEnd"/>
            <w:r w:rsidR="00996120" w:rsidRPr="00996120">
              <w:rPr>
                <w:sz w:val="26"/>
                <w:szCs w:val="26"/>
                <w:lang w:val="ru-RU"/>
              </w:rPr>
              <w:t>’</w:t>
            </w:r>
            <w:r>
              <w:rPr>
                <w:sz w:val="26"/>
                <w:szCs w:val="26"/>
              </w:rPr>
              <w:t>я</w:t>
            </w:r>
          </w:p>
        </w:tc>
      </w:tr>
      <w:tr w:rsidR="00FF16D0" w14:paraId="4B96E4A0" w14:textId="77777777">
        <w:trPr>
          <w:trHeight w:hRule="exact" w:val="97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F6367" w14:textId="77777777" w:rsidR="00FF16D0" w:rsidRDefault="00CA7BAF">
            <w:pPr>
              <w:pStyle w:val="a5"/>
              <w:shd w:val="clear" w:color="auto" w:fill="auto"/>
              <w:ind w:firstLine="0"/>
              <w:jc w:val="both"/>
            </w:pPr>
            <w:r>
              <w:t>4.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533F7" w14:textId="77777777" w:rsidR="00FF16D0" w:rsidRDefault="00CA7BAF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Співрозробники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Програми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F78ADB" w14:textId="77777777" w:rsidR="00FF16D0" w:rsidRDefault="00CA7BAF">
            <w:pPr>
              <w:pStyle w:val="a5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КП «Центр первинної медико-санітарної допомоги» Чортківської міської ради</w:t>
            </w:r>
          </w:p>
        </w:tc>
      </w:tr>
      <w:tr w:rsidR="00FF16D0" w14:paraId="7CE7258F" w14:textId="77777777">
        <w:trPr>
          <w:trHeight w:hRule="exact" w:val="91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DABB5" w14:textId="77777777" w:rsidR="00FF16D0" w:rsidRDefault="00CA7BAF">
            <w:pPr>
              <w:pStyle w:val="a5"/>
              <w:shd w:val="clear" w:color="auto" w:fill="auto"/>
              <w:ind w:firstLine="0"/>
              <w:jc w:val="both"/>
            </w:pPr>
            <w:r>
              <w:t>5.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139F0" w14:textId="77777777" w:rsidR="00FF16D0" w:rsidRDefault="00CA7BAF">
            <w:pPr>
              <w:pStyle w:val="a5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Головний розпорядник коштів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587758" w14:textId="47FE6B05" w:rsidR="00FF16D0" w:rsidRDefault="00CA7BAF">
            <w:pPr>
              <w:pStyle w:val="a5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Управління соціального захисту та охорони </w:t>
            </w:r>
            <w:proofErr w:type="spellStart"/>
            <w:r>
              <w:rPr>
                <w:sz w:val="26"/>
                <w:szCs w:val="26"/>
              </w:rPr>
              <w:t>здоров</w:t>
            </w:r>
            <w:proofErr w:type="spellEnd"/>
            <w:r w:rsidR="00996120" w:rsidRPr="00996120">
              <w:rPr>
                <w:sz w:val="26"/>
                <w:szCs w:val="26"/>
                <w:lang w:val="ru-RU"/>
              </w:rPr>
              <w:t>’</w:t>
            </w:r>
            <w:r>
              <w:rPr>
                <w:sz w:val="26"/>
                <w:szCs w:val="26"/>
              </w:rPr>
              <w:t>я</w:t>
            </w:r>
          </w:p>
        </w:tc>
      </w:tr>
      <w:tr w:rsidR="00FF16D0" w14:paraId="317A5DB7" w14:textId="77777777">
        <w:trPr>
          <w:trHeight w:hRule="exact" w:val="228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8E0CD" w14:textId="77777777" w:rsidR="00FF16D0" w:rsidRDefault="00CA7BAF">
            <w:pPr>
              <w:pStyle w:val="a5"/>
              <w:shd w:val="clear" w:color="auto" w:fill="auto"/>
              <w:ind w:firstLine="0"/>
              <w:jc w:val="both"/>
            </w:pPr>
            <w:r>
              <w:t>6.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4EA11" w14:textId="77777777" w:rsidR="00FF16D0" w:rsidRDefault="00CA7BAF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Учасники Програми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C486F5" w14:textId="76647E87" w:rsidR="00FF16D0" w:rsidRDefault="00CA7BAF">
            <w:pPr>
              <w:pStyle w:val="a5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Управління соціального захисту та охорони здоров</w:t>
            </w:r>
            <w:r w:rsidR="00996120" w:rsidRPr="00996120">
              <w:rPr>
                <w:sz w:val="26"/>
                <w:szCs w:val="26"/>
              </w:rPr>
              <w:t>’</w:t>
            </w:r>
            <w:r>
              <w:rPr>
                <w:sz w:val="26"/>
                <w:szCs w:val="26"/>
              </w:rPr>
              <w:t>я , КП « Центр первинної медико- санітарної допомоги» Чортківської міської ради, аптечні заклади , які розташовані на території Чортківської міської територіальної громади</w:t>
            </w:r>
          </w:p>
        </w:tc>
      </w:tr>
      <w:tr w:rsidR="00FF16D0" w14:paraId="69917145" w14:textId="77777777">
        <w:trPr>
          <w:trHeight w:hRule="exact" w:val="92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6A00EF" w14:textId="77777777" w:rsidR="00FF16D0" w:rsidRDefault="00CA7BAF">
            <w:pPr>
              <w:pStyle w:val="a5"/>
              <w:shd w:val="clear" w:color="auto" w:fill="auto"/>
              <w:ind w:firstLine="0"/>
              <w:jc w:val="both"/>
            </w:pPr>
            <w:r>
              <w:t>7.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B2A74C" w14:textId="77777777" w:rsidR="00FF16D0" w:rsidRDefault="00CA7BAF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Термін реалізації Програми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8B33F" w14:textId="77777777" w:rsidR="00FF16D0" w:rsidRDefault="00CA7BAF">
            <w:pPr>
              <w:pStyle w:val="a5"/>
              <w:shd w:val="clear" w:color="auto" w:fill="auto"/>
              <w:ind w:firstLine="0"/>
            </w:pPr>
            <w:r>
              <w:t>2023 -2025р</w:t>
            </w:r>
          </w:p>
        </w:tc>
      </w:tr>
    </w:tbl>
    <w:p w14:paraId="0BB347CD" w14:textId="77777777" w:rsidR="00FF16D0" w:rsidRDefault="00FF16D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3624"/>
        <w:gridCol w:w="5237"/>
      </w:tblGrid>
      <w:tr w:rsidR="00FF16D0" w14:paraId="27841DC2" w14:textId="77777777">
        <w:trPr>
          <w:trHeight w:hRule="exact" w:val="91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62DE1" w14:textId="77777777" w:rsidR="00FF16D0" w:rsidRDefault="00FF16D0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B0998" w14:textId="77777777" w:rsidR="00FF16D0" w:rsidRDefault="00FF16D0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9C0BF9" w14:textId="77777777" w:rsidR="00FF16D0" w:rsidRDefault="00FF16D0">
            <w:pPr>
              <w:rPr>
                <w:sz w:val="10"/>
                <w:szCs w:val="10"/>
              </w:rPr>
            </w:pPr>
          </w:p>
        </w:tc>
      </w:tr>
      <w:tr w:rsidR="00FF16D0" w14:paraId="02960AEC" w14:textId="77777777">
        <w:trPr>
          <w:trHeight w:hRule="exact" w:val="159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66E33" w14:textId="77777777" w:rsidR="00FF16D0" w:rsidRDefault="00FF16D0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E6262" w14:textId="77777777" w:rsidR="00FF16D0" w:rsidRDefault="00CA7BAF">
            <w:pPr>
              <w:pStyle w:val="a5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C12ADB" w14:textId="77777777" w:rsidR="00FF16D0" w:rsidRDefault="00CA7BAF">
            <w:pPr>
              <w:pStyle w:val="a5"/>
              <w:shd w:val="clear" w:color="auto" w:fill="auto"/>
              <w:ind w:firstLine="98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4500 </w:t>
            </w:r>
            <w:proofErr w:type="spellStart"/>
            <w:r>
              <w:rPr>
                <w:b/>
                <w:bCs/>
                <w:sz w:val="26"/>
                <w:szCs w:val="26"/>
              </w:rPr>
              <w:t>тис.грн</w:t>
            </w:r>
            <w:proofErr w:type="spellEnd"/>
          </w:p>
        </w:tc>
      </w:tr>
      <w:tr w:rsidR="00FF16D0" w14:paraId="394968DB" w14:textId="77777777">
        <w:trPr>
          <w:trHeight w:hRule="exact" w:val="58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2DC0D9" w14:textId="77777777" w:rsidR="00FF16D0" w:rsidRDefault="00CA7BAF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4C18C1" w14:textId="77777777" w:rsidR="00FF16D0" w:rsidRDefault="00CA7BAF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коштів бюджету МТГ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E7F5F" w14:textId="77777777" w:rsidR="00FF16D0" w:rsidRDefault="00CA7BAF">
            <w:pPr>
              <w:pStyle w:val="a5"/>
              <w:shd w:val="clear" w:color="auto" w:fill="auto"/>
              <w:ind w:left="1120"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4500 </w:t>
            </w:r>
            <w:proofErr w:type="spellStart"/>
            <w:r>
              <w:rPr>
                <w:b/>
                <w:bCs/>
                <w:sz w:val="26"/>
                <w:szCs w:val="26"/>
              </w:rPr>
              <w:t>тис.грн</w:t>
            </w:r>
            <w:proofErr w:type="spellEnd"/>
          </w:p>
        </w:tc>
      </w:tr>
    </w:tbl>
    <w:p w14:paraId="50487173" w14:textId="77777777" w:rsidR="00FF16D0" w:rsidRDefault="00FF16D0">
      <w:pPr>
        <w:spacing w:after="559" w:line="1" w:lineRule="exact"/>
      </w:pPr>
    </w:p>
    <w:p w14:paraId="06352518" w14:textId="77777777" w:rsidR="00FF16D0" w:rsidRDefault="00CA7BA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51"/>
        </w:tabs>
        <w:ind w:firstLine="0"/>
        <w:jc w:val="center"/>
      </w:pPr>
      <w:bookmarkStart w:id="0" w:name="bookmark0"/>
      <w:bookmarkStart w:id="1" w:name="bookmark1"/>
      <w:proofErr w:type="spellStart"/>
      <w:r>
        <w:rPr>
          <w:lang w:val="ru-RU" w:eastAsia="ru-RU" w:bidi="ru-RU"/>
        </w:rPr>
        <w:t>Визначення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проблеми</w:t>
      </w:r>
      <w:proofErr w:type="spellEnd"/>
      <w:r>
        <w:rPr>
          <w:lang w:val="ru-RU" w:eastAsia="ru-RU" w:bidi="ru-RU"/>
        </w:rPr>
        <w:t xml:space="preserve">, на </w:t>
      </w:r>
      <w:proofErr w:type="spellStart"/>
      <w:r>
        <w:rPr>
          <w:lang w:val="ru-RU" w:eastAsia="ru-RU" w:bidi="ru-RU"/>
        </w:rPr>
        <w:t>розв'язання</w:t>
      </w:r>
      <w:proofErr w:type="spellEnd"/>
      <w:r>
        <w:rPr>
          <w:lang w:val="ru-RU" w:eastAsia="ru-RU" w:bidi="ru-RU"/>
        </w:rPr>
        <w:t xml:space="preserve"> </w:t>
      </w:r>
      <w:r>
        <w:t xml:space="preserve">якої </w:t>
      </w:r>
      <w:proofErr w:type="spellStart"/>
      <w:r>
        <w:rPr>
          <w:lang w:val="ru-RU" w:eastAsia="ru-RU" w:bidi="ru-RU"/>
        </w:rPr>
        <w:t>спрямована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Програма</w:t>
      </w:r>
      <w:proofErr w:type="spellEnd"/>
      <w:r>
        <w:rPr>
          <w:lang w:val="ru-RU" w:eastAsia="ru-RU" w:bidi="ru-RU"/>
        </w:rPr>
        <w:t>.</w:t>
      </w:r>
      <w:bookmarkEnd w:id="0"/>
      <w:bookmarkEnd w:id="1"/>
    </w:p>
    <w:p w14:paraId="3FDCB4CE" w14:textId="5C516672" w:rsidR="00FF16D0" w:rsidRDefault="00A752D0" w:rsidP="00A752D0">
      <w:pPr>
        <w:pStyle w:val="1"/>
        <w:shd w:val="clear" w:color="auto" w:fill="auto"/>
        <w:tabs>
          <w:tab w:val="left" w:pos="567"/>
        </w:tabs>
        <w:spacing w:line="276" w:lineRule="auto"/>
        <w:ind w:firstLine="0"/>
        <w:jc w:val="both"/>
      </w:pPr>
      <w:r>
        <w:rPr>
          <w:lang w:val="ru-RU" w:eastAsia="ru-RU" w:bidi="ru-RU"/>
        </w:rPr>
        <w:t xml:space="preserve">       </w:t>
      </w:r>
      <w:r w:rsidR="00CA7BAF">
        <w:rPr>
          <w:lang w:val="ru-RU" w:eastAsia="ru-RU" w:bidi="ru-RU"/>
        </w:rPr>
        <w:t xml:space="preserve">Право на </w:t>
      </w:r>
      <w:proofErr w:type="spellStart"/>
      <w:r w:rsidR="00CA7BAF">
        <w:rPr>
          <w:lang w:val="ru-RU" w:eastAsia="ru-RU" w:bidi="ru-RU"/>
        </w:rPr>
        <w:t>охорону</w:t>
      </w:r>
      <w:proofErr w:type="spellEnd"/>
      <w:r w:rsidR="00CA7BAF">
        <w:rPr>
          <w:lang w:val="ru-RU" w:eastAsia="ru-RU" w:bidi="ru-RU"/>
        </w:rPr>
        <w:t xml:space="preserve"> </w:t>
      </w:r>
      <w:proofErr w:type="spellStart"/>
      <w:r w:rsidR="00CA7BAF">
        <w:rPr>
          <w:lang w:val="ru-RU" w:eastAsia="ru-RU" w:bidi="ru-RU"/>
        </w:rPr>
        <w:t>здоров'я</w:t>
      </w:r>
      <w:proofErr w:type="spellEnd"/>
      <w:r w:rsidR="00CA7BAF">
        <w:rPr>
          <w:lang w:val="ru-RU" w:eastAsia="ru-RU" w:bidi="ru-RU"/>
        </w:rPr>
        <w:t xml:space="preserve"> </w:t>
      </w:r>
      <w:r w:rsidR="00CA7BAF">
        <w:t xml:space="preserve">є </w:t>
      </w:r>
      <w:proofErr w:type="spellStart"/>
      <w:r w:rsidR="00CA7BAF">
        <w:rPr>
          <w:lang w:val="ru-RU" w:eastAsia="ru-RU" w:bidi="ru-RU"/>
        </w:rPr>
        <w:t>основним</w:t>
      </w:r>
      <w:proofErr w:type="spellEnd"/>
      <w:r w:rsidR="00CA7BAF">
        <w:rPr>
          <w:lang w:val="ru-RU" w:eastAsia="ru-RU" w:bidi="ru-RU"/>
        </w:rPr>
        <w:t xml:space="preserve"> правом </w:t>
      </w:r>
      <w:proofErr w:type="spellStart"/>
      <w:r w:rsidR="00CA7BAF">
        <w:rPr>
          <w:lang w:val="ru-RU" w:eastAsia="ru-RU" w:bidi="ru-RU"/>
        </w:rPr>
        <w:t>людини</w:t>
      </w:r>
      <w:proofErr w:type="spellEnd"/>
      <w:r w:rsidR="00CA7BAF">
        <w:rPr>
          <w:lang w:val="ru-RU" w:eastAsia="ru-RU" w:bidi="ru-RU"/>
        </w:rPr>
        <w:t xml:space="preserve">, </w:t>
      </w:r>
      <w:r w:rsidR="00CA7BAF">
        <w:t xml:space="preserve">закріпленим </w:t>
      </w:r>
      <w:proofErr w:type="spellStart"/>
      <w:r w:rsidR="00CA7BAF">
        <w:rPr>
          <w:lang w:val="ru-RU" w:eastAsia="ru-RU" w:bidi="ru-RU"/>
        </w:rPr>
        <w:t>статтею</w:t>
      </w:r>
      <w:proofErr w:type="spellEnd"/>
      <w:r w:rsidR="00CA7BAF">
        <w:rPr>
          <w:lang w:val="ru-RU" w:eastAsia="ru-RU" w:bidi="ru-RU"/>
        </w:rPr>
        <w:t xml:space="preserve"> 49 </w:t>
      </w:r>
      <w:r w:rsidR="00CA7BAF">
        <w:t xml:space="preserve">Конституції України. </w:t>
      </w:r>
      <w:r w:rsidR="00CA7BAF" w:rsidRPr="006C0E90">
        <w:rPr>
          <w:lang w:eastAsia="ru-RU" w:bidi="ru-RU"/>
        </w:rPr>
        <w:t xml:space="preserve">Надання </w:t>
      </w:r>
      <w:r w:rsidR="00CA7BAF">
        <w:t xml:space="preserve">медичної </w:t>
      </w:r>
      <w:r w:rsidR="00CA7BAF" w:rsidRPr="006C0E90">
        <w:rPr>
          <w:lang w:eastAsia="ru-RU" w:bidi="ru-RU"/>
        </w:rPr>
        <w:t xml:space="preserve">допомоги, яке </w:t>
      </w:r>
      <w:r w:rsidR="00CA7BAF">
        <w:t xml:space="preserve">включає доступність </w:t>
      </w:r>
      <w:r w:rsidR="00CA7BAF" w:rsidRPr="006C0E90">
        <w:rPr>
          <w:lang w:eastAsia="ru-RU" w:bidi="ru-RU"/>
        </w:rPr>
        <w:t xml:space="preserve">основних </w:t>
      </w:r>
      <w:r w:rsidR="00CA7BAF">
        <w:t>(</w:t>
      </w:r>
      <w:proofErr w:type="spellStart"/>
      <w:r w:rsidR="00CA7BAF">
        <w:t>життєво</w:t>
      </w:r>
      <w:proofErr w:type="spellEnd"/>
      <w:r w:rsidR="00CA7BAF">
        <w:t xml:space="preserve"> необхідних) лікарських засобів, є однією </w:t>
      </w:r>
      <w:r w:rsidR="00CA7BAF" w:rsidRPr="006C0E90">
        <w:rPr>
          <w:lang w:eastAsia="ru-RU" w:bidi="ru-RU"/>
        </w:rPr>
        <w:t xml:space="preserve">з головних передумов для </w:t>
      </w:r>
      <w:r w:rsidR="00CA7BAF">
        <w:t xml:space="preserve">реалізації </w:t>
      </w:r>
      <w:r w:rsidR="00CA7BAF" w:rsidRPr="006C0E90">
        <w:rPr>
          <w:lang w:eastAsia="ru-RU" w:bidi="ru-RU"/>
        </w:rPr>
        <w:t xml:space="preserve">цього права </w:t>
      </w:r>
      <w:r w:rsidR="00CA7BAF">
        <w:t xml:space="preserve">і відіграє провідну </w:t>
      </w:r>
      <w:r w:rsidR="00CA7BAF" w:rsidRPr="006C0E90">
        <w:rPr>
          <w:lang w:eastAsia="ru-RU" w:bidi="ru-RU"/>
        </w:rPr>
        <w:t xml:space="preserve">роль у </w:t>
      </w:r>
      <w:r w:rsidR="00CA7BAF">
        <w:t xml:space="preserve">галузі </w:t>
      </w:r>
      <w:r w:rsidR="00CA7BAF" w:rsidRPr="006C0E90">
        <w:rPr>
          <w:lang w:eastAsia="ru-RU" w:bidi="ru-RU"/>
        </w:rPr>
        <w:t>охорони здоров'я.</w:t>
      </w:r>
    </w:p>
    <w:p w14:paraId="11110753" w14:textId="0C20869F" w:rsidR="00FF16D0" w:rsidRDefault="00A752D0" w:rsidP="00A752D0">
      <w:pPr>
        <w:pStyle w:val="1"/>
        <w:shd w:val="clear" w:color="auto" w:fill="auto"/>
        <w:tabs>
          <w:tab w:val="left" w:pos="567"/>
        </w:tabs>
        <w:ind w:firstLine="0"/>
        <w:jc w:val="both"/>
      </w:pPr>
      <w:r>
        <w:rPr>
          <w:lang w:val="ru-RU" w:eastAsia="ru-RU" w:bidi="ru-RU"/>
        </w:rPr>
        <w:t xml:space="preserve">       </w:t>
      </w:r>
      <w:r w:rsidR="00CA7BAF">
        <w:rPr>
          <w:lang w:val="ru-RU" w:eastAsia="ru-RU" w:bidi="ru-RU"/>
        </w:rPr>
        <w:t xml:space="preserve">На жаль, на </w:t>
      </w:r>
      <w:r w:rsidR="00CA7BAF">
        <w:t xml:space="preserve">сьогоднішній </w:t>
      </w:r>
      <w:r w:rsidR="00CA7BAF">
        <w:rPr>
          <w:lang w:val="ru-RU" w:eastAsia="ru-RU" w:bidi="ru-RU"/>
        </w:rPr>
        <w:t xml:space="preserve">день, </w:t>
      </w:r>
      <w:r w:rsidR="00CA7BAF">
        <w:t xml:space="preserve">категорії осіб, які підпадають під </w:t>
      </w:r>
      <w:proofErr w:type="spellStart"/>
      <w:r w:rsidR="00CA7BAF">
        <w:rPr>
          <w:lang w:val="ru-RU" w:eastAsia="ru-RU" w:bidi="ru-RU"/>
        </w:rPr>
        <w:t>повне</w:t>
      </w:r>
      <w:proofErr w:type="spellEnd"/>
      <w:r w:rsidR="00CA7BAF">
        <w:rPr>
          <w:lang w:val="ru-RU" w:eastAsia="ru-RU" w:bidi="ru-RU"/>
        </w:rPr>
        <w:t xml:space="preserve"> </w:t>
      </w:r>
      <w:proofErr w:type="spellStart"/>
      <w:r w:rsidR="00CA7BAF">
        <w:rPr>
          <w:lang w:val="ru-RU" w:eastAsia="ru-RU" w:bidi="ru-RU"/>
        </w:rPr>
        <w:t>або</w:t>
      </w:r>
      <w:proofErr w:type="spellEnd"/>
      <w:r w:rsidR="00CA7BAF">
        <w:rPr>
          <w:lang w:val="ru-RU" w:eastAsia="ru-RU" w:bidi="ru-RU"/>
        </w:rPr>
        <w:t xml:space="preserve"> </w:t>
      </w:r>
      <w:proofErr w:type="spellStart"/>
      <w:r w:rsidR="00CA7BAF">
        <w:rPr>
          <w:lang w:val="ru-RU" w:eastAsia="ru-RU" w:bidi="ru-RU"/>
        </w:rPr>
        <w:t>часткове</w:t>
      </w:r>
      <w:proofErr w:type="spellEnd"/>
      <w:r w:rsidR="00CA7BAF">
        <w:rPr>
          <w:lang w:val="ru-RU" w:eastAsia="ru-RU" w:bidi="ru-RU"/>
        </w:rPr>
        <w:t xml:space="preserve"> </w:t>
      </w:r>
      <w:proofErr w:type="spellStart"/>
      <w:r w:rsidR="00CA7BAF">
        <w:rPr>
          <w:lang w:val="ru-RU" w:eastAsia="ru-RU" w:bidi="ru-RU"/>
        </w:rPr>
        <w:t>забезпечення</w:t>
      </w:r>
      <w:proofErr w:type="spellEnd"/>
      <w:r w:rsidR="00CA7BAF">
        <w:rPr>
          <w:lang w:val="ru-RU" w:eastAsia="ru-RU" w:bidi="ru-RU"/>
        </w:rPr>
        <w:t xml:space="preserve"> державою </w:t>
      </w:r>
      <w:r w:rsidR="00CA7BAF">
        <w:t xml:space="preserve">лікарськими </w:t>
      </w:r>
      <w:proofErr w:type="spellStart"/>
      <w:r w:rsidR="00CA7BAF">
        <w:rPr>
          <w:lang w:val="ru-RU" w:eastAsia="ru-RU" w:bidi="ru-RU"/>
        </w:rPr>
        <w:t>засобами</w:t>
      </w:r>
      <w:proofErr w:type="spellEnd"/>
      <w:r w:rsidR="00CA7BAF">
        <w:rPr>
          <w:lang w:val="ru-RU" w:eastAsia="ru-RU" w:bidi="ru-RU"/>
        </w:rPr>
        <w:t xml:space="preserve">, не </w:t>
      </w:r>
      <w:proofErr w:type="spellStart"/>
      <w:r w:rsidR="00CA7BAF">
        <w:rPr>
          <w:lang w:val="ru-RU" w:eastAsia="ru-RU" w:bidi="ru-RU"/>
        </w:rPr>
        <w:t>отримують</w:t>
      </w:r>
      <w:proofErr w:type="spellEnd"/>
      <w:r w:rsidR="00CA7BAF">
        <w:rPr>
          <w:lang w:val="ru-RU" w:eastAsia="ru-RU" w:bidi="ru-RU"/>
        </w:rPr>
        <w:t xml:space="preserve"> </w:t>
      </w:r>
      <w:r w:rsidR="00CA7BAF">
        <w:t xml:space="preserve">належної медичної </w:t>
      </w:r>
      <w:proofErr w:type="spellStart"/>
      <w:r w:rsidR="00CA7BAF">
        <w:rPr>
          <w:lang w:val="ru-RU" w:eastAsia="ru-RU" w:bidi="ru-RU"/>
        </w:rPr>
        <w:t>допомоги</w:t>
      </w:r>
      <w:proofErr w:type="spellEnd"/>
      <w:r w:rsidR="00CA7BAF">
        <w:rPr>
          <w:lang w:val="ru-RU" w:eastAsia="ru-RU" w:bidi="ru-RU"/>
        </w:rPr>
        <w:t xml:space="preserve">. </w:t>
      </w:r>
      <w:proofErr w:type="spellStart"/>
      <w:r w:rsidR="00CA7BAF">
        <w:rPr>
          <w:lang w:val="ru-RU" w:eastAsia="ru-RU" w:bidi="ru-RU"/>
        </w:rPr>
        <w:t>Це</w:t>
      </w:r>
      <w:proofErr w:type="spellEnd"/>
      <w:r w:rsidR="00CA7BAF">
        <w:rPr>
          <w:lang w:val="ru-RU" w:eastAsia="ru-RU" w:bidi="ru-RU"/>
        </w:rPr>
        <w:t xml:space="preserve"> </w:t>
      </w:r>
      <w:proofErr w:type="spellStart"/>
      <w:r w:rsidR="00CA7BAF">
        <w:rPr>
          <w:lang w:val="ru-RU" w:eastAsia="ru-RU" w:bidi="ru-RU"/>
        </w:rPr>
        <w:t>призводить</w:t>
      </w:r>
      <w:proofErr w:type="spellEnd"/>
      <w:r w:rsidR="00CA7BAF">
        <w:rPr>
          <w:lang w:val="ru-RU" w:eastAsia="ru-RU" w:bidi="ru-RU"/>
        </w:rPr>
        <w:t xml:space="preserve"> до </w:t>
      </w:r>
      <w:r w:rsidR="00CA7BAF">
        <w:t xml:space="preserve">збільшення рівня захворюваності </w:t>
      </w:r>
      <w:r w:rsidR="00CA7BAF">
        <w:rPr>
          <w:lang w:val="ru-RU" w:eastAsia="ru-RU" w:bidi="ru-RU"/>
        </w:rPr>
        <w:t xml:space="preserve">та </w:t>
      </w:r>
      <w:r w:rsidR="00CA7BAF">
        <w:t xml:space="preserve">смертності </w:t>
      </w:r>
      <w:proofErr w:type="spellStart"/>
      <w:r w:rsidR="00CA7BAF">
        <w:rPr>
          <w:lang w:val="ru-RU" w:eastAsia="ru-RU" w:bidi="ru-RU"/>
        </w:rPr>
        <w:t>серед</w:t>
      </w:r>
      <w:proofErr w:type="spellEnd"/>
      <w:r w:rsidR="00CA7BAF">
        <w:rPr>
          <w:lang w:val="ru-RU" w:eastAsia="ru-RU" w:bidi="ru-RU"/>
        </w:rPr>
        <w:t xml:space="preserve"> </w:t>
      </w:r>
      <w:proofErr w:type="spellStart"/>
      <w:r w:rsidR="00CA7BAF">
        <w:rPr>
          <w:lang w:val="ru-RU" w:eastAsia="ru-RU" w:bidi="ru-RU"/>
        </w:rPr>
        <w:t>населення</w:t>
      </w:r>
      <w:proofErr w:type="spellEnd"/>
      <w:r w:rsidR="00CA7BAF">
        <w:rPr>
          <w:lang w:val="ru-RU" w:eastAsia="ru-RU" w:bidi="ru-RU"/>
        </w:rPr>
        <w:t xml:space="preserve"> </w:t>
      </w:r>
      <w:r w:rsidR="00CA7BAF">
        <w:t xml:space="preserve">Чортківської міської територіальної </w:t>
      </w:r>
      <w:proofErr w:type="spellStart"/>
      <w:r w:rsidR="00CA7BAF">
        <w:rPr>
          <w:lang w:val="ru-RU" w:eastAsia="ru-RU" w:bidi="ru-RU"/>
        </w:rPr>
        <w:t>громади</w:t>
      </w:r>
      <w:proofErr w:type="spellEnd"/>
      <w:r w:rsidR="00CA7BAF">
        <w:rPr>
          <w:lang w:val="ru-RU" w:eastAsia="ru-RU" w:bidi="ru-RU"/>
        </w:rPr>
        <w:t>.</w:t>
      </w:r>
    </w:p>
    <w:p w14:paraId="5552AF60" w14:textId="56E31251" w:rsidR="00FF16D0" w:rsidRDefault="00A752D0" w:rsidP="00A752D0">
      <w:pPr>
        <w:pStyle w:val="1"/>
        <w:shd w:val="clear" w:color="auto" w:fill="auto"/>
        <w:tabs>
          <w:tab w:val="left" w:pos="567"/>
        </w:tabs>
        <w:ind w:firstLine="0"/>
        <w:jc w:val="both"/>
      </w:pPr>
      <w:r>
        <w:rPr>
          <w:lang w:eastAsia="ru-RU" w:bidi="ru-RU"/>
        </w:rPr>
        <w:t xml:space="preserve">       </w:t>
      </w:r>
      <w:r w:rsidR="00CA7BAF" w:rsidRPr="006C0E90">
        <w:rPr>
          <w:lang w:eastAsia="ru-RU" w:bidi="ru-RU"/>
        </w:rPr>
        <w:t xml:space="preserve">На </w:t>
      </w:r>
      <w:r w:rsidR="00CA7BAF">
        <w:t xml:space="preserve">обліку </w:t>
      </w:r>
      <w:r w:rsidR="00CA7BAF" w:rsidRPr="006C0E90">
        <w:rPr>
          <w:lang w:eastAsia="ru-RU" w:bidi="ru-RU"/>
        </w:rPr>
        <w:t xml:space="preserve">у КНП «ЦПМСД» </w:t>
      </w:r>
      <w:r w:rsidR="00CA7BAF">
        <w:t xml:space="preserve">Чортківської міської </w:t>
      </w:r>
      <w:r w:rsidR="00CA7BAF" w:rsidRPr="006C0E90">
        <w:rPr>
          <w:lang w:eastAsia="ru-RU" w:bidi="ru-RU"/>
        </w:rPr>
        <w:t xml:space="preserve">ради знаходиться значна </w:t>
      </w:r>
      <w:r w:rsidR="00CA7BAF">
        <w:t xml:space="preserve">кількість </w:t>
      </w:r>
      <w:r w:rsidR="00CA7BAF" w:rsidRPr="006C0E90">
        <w:rPr>
          <w:lang w:eastAsia="ru-RU" w:bidi="ru-RU"/>
        </w:rPr>
        <w:t xml:space="preserve">хворих, </w:t>
      </w:r>
      <w:r w:rsidR="00CA7BAF">
        <w:t xml:space="preserve">які </w:t>
      </w:r>
      <w:r w:rsidR="00CA7BAF" w:rsidRPr="006C0E90">
        <w:rPr>
          <w:lang w:eastAsia="ru-RU" w:bidi="ru-RU"/>
        </w:rPr>
        <w:t xml:space="preserve">потребують безперервного медикаментозного забезпечення та </w:t>
      </w:r>
      <w:r w:rsidR="00CA7BAF">
        <w:t xml:space="preserve">згідно </w:t>
      </w:r>
      <w:r w:rsidR="00CA7BAF" w:rsidRPr="006C0E90">
        <w:rPr>
          <w:lang w:eastAsia="ru-RU" w:bidi="ru-RU"/>
        </w:rPr>
        <w:t xml:space="preserve">Постанови </w:t>
      </w:r>
      <w:r w:rsidR="00CA7BAF">
        <w:t xml:space="preserve">Кабінету Міністрів України від </w:t>
      </w:r>
      <w:r w:rsidR="00CA7BAF" w:rsidRPr="006C0E90">
        <w:rPr>
          <w:lang w:eastAsia="ru-RU" w:bidi="ru-RU"/>
        </w:rPr>
        <w:t xml:space="preserve">17.08.1998 № 1303 «Про впорядкування безоплатного та </w:t>
      </w:r>
      <w:r w:rsidR="00CA7BAF">
        <w:t xml:space="preserve">пільгового відпуску лікарських засобів </w:t>
      </w:r>
      <w:r w:rsidR="00CA7BAF" w:rsidRPr="006C0E90">
        <w:rPr>
          <w:lang w:eastAsia="ru-RU" w:bidi="ru-RU"/>
        </w:rPr>
        <w:t xml:space="preserve">за рецептами </w:t>
      </w:r>
      <w:r w:rsidR="00CA7BAF">
        <w:t xml:space="preserve">лікарів </w:t>
      </w:r>
      <w:r w:rsidR="00CA7BAF" w:rsidRPr="006C0E90">
        <w:rPr>
          <w:lang w:eastAsia="ru-RU" w:bidi="ru-RU"/>
        </w:rPr>
        <w:t xml:space="preserve">у </w:t>
      </w:r>
      <w:r w:rsidR="00CA7BAF">
        <w:t xml:space="preserve">разі </w:t>
      </w:r>
      <w:r w:rsidR="00CA7BAF" w:rsidRPr="006C0E90">
        <w:rPr>
          <w:lang w:eastAsia="ru-RU" w:bidi="ru-RU"/>
        </w:rPr>
        <w:t xml:space="preserve">амбулаторного </w:t>
      </w:r>
      <w:r w:rsidR="00CA7BAF">
        <w:t xml:space="preserve">лікування </w:t>
      </w:r>
      <w:r w:rsidR="00CA7BAF" w:rsidRPr="006C0E90">
        <w:rPr>
          <w:lang w:eastAsia="ru-RU" w:bidi="ru-RU"/>
        </w:rPr>
        <w:t xml:space="preserve">окремих груп населення та за певними </w:t>
      </w:r>
      <w:r w:rsidR="00CA7BAF">
        <w:t xml:space="preserve">категоріями </w:t>
      </w:r>
      <w:r w:rsidR="00CA7BAF" w:rsidRPr="006C0E90">
        <w:rPr>
          <w:lang w:eastAsia="ru-RU" w:bidi="ru-RU"/>
        </w:rPr>
        <w:t xml:space="preserve">захворювань» мають право на безплатний </w:t>
      </w:r>
      <w:r w:rsidR="00CA7BAF">
        <w:t xml:space="preserve">відпуск лікарських препаратів </w:t>
      </w:r>
      <w:r w:rsidR="00CA7BAF" w:rsidRPr="006C0E90">
        <w:rPr>
          <w:lang w:eastAsia="ru-RU" w:bidi="ru-RU"/>
        </w:rPr>
        <w:t xml:space="preserve">за рецептами </w:t>
      </w:r>
      <w:r w:rsidR="00CA7BAF">
        <w:t xml:space="preserve">лікарів </w:t>
      </w:r>
      <w:r w:rsidR="00CA7BAF" w:rsidRPr="006C0E90">
        <w:rPr>
          <w:lang w:eastAsia="ru-RU" w:bidi="ru-RU"/>
        </w:rPr>
        <w:t xml:space="preserve">у </w:t>
      </w:r>
      <w:r w:rsidR="00CA7BAF">
        <w:t xml:space="preserve">разі </w:t>
      </w:r>
      <w:r w:rsidR="00CA7BAF" w:rsidRPr="006C0E90">
        <w:rPr>
          <w:lang w:eastAsia="ru-RU" w:bidi="ru-RU"/>
        </w:rPr>
        <w:t xml:space="preserve">амбулаторного </w:t>
      </w:r>
      <w:r w:rsidR="00CA7BAF">
        <w:t xml:space="preserve">лікування </w:t>
      </w:r>
      <w:r w:rsidR="00CA7BAF" w:rsidRPr="006C0E90">
        <w:rPr>
          <w:lang w:eastAsia="ru-RU" w:bidi="ru-RU"/>
        </w:rPr>
        <w:t xml:space="preserve">за певними </w:t>
      </w:r>
      <w:r w:rsidR="00CA7BAF">
        <w:t xml:space="preserve">категоріями </w:t>
      </w:r>
      <w:r w:rsidR="00CA7BAF" w:rsidRPr="006C0E90">
        <w:rPr>
          <w:lang w:eastAsia="ru-RU" w:bidi="ru-RU"/>
        </w:rPr>
        <w:t>захворювань.</w:t>
      </w:r>
    </w:p>
    <w:p w14:paraId="601EE6DD" w14:textId="73E7711C" w:rsidR="00FF16D0" w:rsidRDefault="00A752D0" w:rsidP="00A752D0">
      <w:pPr>
        <w:pStyle w:val="1"/>
        <w:shd w:val="clear" w:color="auto" w:fill="auto"/>
        <w:tabs>
          <w:tab w:val="left" w:pos="567"/>
        </w:tabs>
        <w:ind w:firstLine="0"/>
        <w:jc w:val="both"/>
      </w:pPr>
      <w:r>
        <w:t xml:space="preserve">       </w:t>
      </w:r>
      <w:r w:rsidR="00CA7BAF">
        <w:t>Безоплатно і на пільгових умовах відпускаються лікарські засоби за рецептами лікарів, які зазначені в додатках 1-2, крім медикаментів, фінансування, яких відшкодовується за рахунок коштів обласного бюджету, відповідно до Закону України «Про статус і соціальний захист громадян, які постраждали внаслідок Чорнобильської катастрофи» та які передбачені по програмі «Доступні ліки»</w:t>
      </w:r>
    </w:p>
    <w:p w14:paraId="1C8BA931" w14:textId="42CA66FE" w:rsidR="00FF16D0" w:rsidRPr="00996120" w:rsidRDefault="00A752D0" w:rsidP="00A752D0">
      <w:pPr>
        <w:pStyle w:val="1"/>
        <w:shd w:val="clear" w:color="auto" w:fill="auto"/>
        <w:tabs>
          <w:tab w:val="left" w:pos="567"/>
        </w:tabs>
        <w:spacing w:after="320"/>
        <w:ind w:firstLine="0"/>
        <w:jc w:val="both"/>
      </w:pPr>
      <w:r>
        <w:t xml:space="preserve">       </w:t>
      </w:r>
      <w:r w:rsidR="00CA7BAF">
        <w:t>Безоплатний відпуск лікарських препаратів проводити в розрахунку 1 -2 рецепти на одну особу на суму не більше 800 грн . для військовослужбовців які брали (беруть) участь у захисті України - 2500 грн , лише у разі амбулаторного лікування основного захворювання, за яким хворим надано піль</w:t>
      </w:r>
      <w:r w:rsidR="00996120">
        <w:t>ги.</w:t>
      </w:r>
    </w:p>
    <w:p w14:paraId="34E68EC6" w14:textId="77777777" w:rsidR="00FF16D0" w:rsidRDefault="00CA7BA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047"/>
        </w:tabs>
        <w:spacing w:after="520"/>
        <w:ind w:firstLine="720"/>
        <w:jc w:val="both"/>
      </w:pPr>
      <w:bookmarkStart w:id="2" w:name="bookmark2"/>
      <w:bookmarkStart w:id="3" w:name="bookmark3"/>
      <w:r>
        <w:t>Мета Програми.</w:t>
      </w:r>
      <w:bookmarkEnd w:id="2"/>
      <w:bookmarkEnd w:id="3"/>
    </w:p>
    <w:p w14:paraId="055AC59C" w14:textId="77777777" w:rsidR="00A752D0" w:rsidRDefault="00A752D0" w:rsidP="00A752D0">
      <w:pPr>
        <w:pStyle w:val="1"/>
        <w:shd w:val="clear" w:color="auto" w:fill="auto"/>
        <w:tabs>
          <w:tab w:val="left" w:pos="567"/>
        </w:tabs>
        <w:spacing w:after="180"/>
        <w:ind w:firstLine="0"/>
        <w:jc w:val="both"/>
      </w:pPr>
      <w:r>
        <w:t xml:space="preserve">       </w:t>
      </w:r>
      <w:r w:rsidR="00CA7BAF">
        <w:t xml:space="preserve">Метою Програми є забезпечення безоплатного або пільгового відпуску лікарських засобів, у разі амбулаторного лікування пільгових категорій </w:t>
      </w:r>
      <w:r w:rsidR="00CA7BAF" w:rsidRPr="006C0E90">
        <w:rPr>
          <w:lang w:eastAsia="ru-RU" w:bidi="ru-RU"/>
        </w:rPr>
        <w:t xml:space="preserve">населення та за </w:t>
      </w:r>
      <w:r w:rsidR="00CA7BAF">
        <w:t xml:space="preserve">категоріями </w:t>
      </w:r>
      <w:r w:rsidR="00CA7BAF" w:rsidRPr="006C0E90">
        <w:rPr>
          <w:lang w:eastAsia="ru-RU" w:bidi="ru-RU"/>
        </w:rPr>
        <w:t xml:space="preserve">захворювань шляхом </w:t>
      </w:r>
      <w:r w:rsidR="00CA7BAF">
        <w:t xml:space="preserve">відшкодування їх вартості </w:t>
      </w:r>
      <w:r w:rsidR="00CA7BAF" w:rsidRPr="006C0E90">
        <w:rPr>
          <w:lang w:eastAsia="ru-RU" w:bidi="ru-RU"/>
        </w:rPr>
        <w:t xml:space="preserve">за рецептами </w:t>
      </w:r>
      <w:r w:rsidR="00CA7BAF">
        <w:t>лікарів.</w:t>
      </w:r>
    </w:p>
    <w:p w14:paraId="7992791E" w14:textId="16135704" w:rsidR="00FF16D0" w:rsidRDefault="00A752D0" w:rsidP="00A752D0">
      <w:pPr>
        <w:pStyle w:val="1"/>
        <w:shd w:val="clear" w:color="auto" w:fill="auto"/>
        <w:tabs>
          <w:tab w:val="left" w:pos="567"/>
        </w:tabs>
        <w:spacing w:after="180"/>
        <w:ind w:firstLine="0"/>
        <w:jc w:val="both"/>
      </w:pPr>
      <w:r>
        <w:t xml:space="preserve">       </w:t>
      </w:r>
      <w:proofErr w:type="spellStart"/>
      <w:r w:rsidR="00CA7BAF">
        <w:rPr>
          <w:lang w:val="ru-RU" w:eastAsia="ru-RU" w:bidi="ru-RU"/>
        </w:rPr>
        <w:t>Виконання</w:t>
      </w:r>
      <w:proofErr w:type="spellEnd"/>
      <w:r w:rsidR="00CA7BAF">
        <w:rPr>
          <w:lang w:val="ru-RU" w:eastAsia="ru-RU" w:bidi="ru-RU"/>
        </w:rPr>
        <w:t xml:space="preserve"> </w:t>
      </w:r>
      <w:proofErr w:type="spellStart"/>
      <w:r w:rsidR="00CA7BAF">
        <w:rPr>
          <w:lang w:val="ru-RU" w:eastAsia="ru-RU" w:bidi="ru-RU"/>
        </w:rPr>
        <w:t>Програми</w:t>
      </w:r>
      <w:proofErr w:type="spellEnd"/>
      <w:r w:rsidR="00CA7BAF">
        <w:rPr>
          <w:lang w:val="ru-RU" w:eastAsia="ru-RU" w:bidi="ru-RU"/>
        </w:rPr>
        <w:t xml:space="preserve"> </w:t>
      </w:r>
      <w:proofErr w:type="spellStart"/>
      <w:r w:rsidR="00CA7BAF">
        <w:rPr>
          <w:lang w:val="ru-RU" w:eastAsia="ru-RU" w:bidi="ru-RU"/>
        </w:rPr>
        <w:t>спрямовано</w:t>
      </w:r>
      <w:proofErr w:type="spellEnd"/>
      <w:r w:rsidR="00CA7BAF">
        <w:rPr>
          <w:lang w:val="ru-RU" w:eastAsia="ru-RU" w:bidi="ru-RU"/>
        </w:rPr>
        <w:t xml:space="preserve"> на </w:t>
      </w:r>
      <w:proofErr w:type="spellStart"/>
      <w:r w:rsidR="00CA7BAF">
        <w:rPr>
          <w:lang w:val="ru-RU" w:eastAsia="ru-RU" w:bidi="ru-RU"/>
        </w:rPr>
        <w:t>розв'язання</w:t>
      </w:r>
      <w:proofErr w:type="spellEnd"/>
      <w:r w:rsidR="00CA7BAF">
        <w:rPr>
          <w:lang w:val="ru-RU" w:eastAsia="ru-RU" w:bidi="ru-RU"/>
        </w:rPr>
        <w:t xml:space="preserve"> </w:t>
      </w:r>
      <w:proofErr w:type="spellStart"/>
      <w:r w:rsidR="00CA7BAF">
        <w:rPr>
          <w:lang w:val="ru-RU" w:eastAsia="ru-RU" w:bidi="ru-RU"/>
        </w:rPr>
        <w:t>проблеми</w:t>
      </w:r>
      <w:proofErr w:type="spellEnd"/>
      <w:r w:rsidR="00CA7BAF">
        <w:rPr>
          <w:lang w:val="ru-RU" w:eastAsia="ru-RU" w:bidi="ru-RU"/>
        </w:rPr>
        <w:t xml:space="preserve"> оптимального </w:t>
      </w:r>
      <w:proofErr w:type="spellStart"/>
      <w:r w:rsidR="00CA7BAF">
        <w:rPr>
          <w:lang w:val="ru-RU" w:eastAsia="ru-RU" w:bidi="ru-RU"/>
        </w:rPr>
        <w:t>безоплатного</w:t>
      </w:r>
      <w:proofErr w:type="spellEnd"/>
      <w:r w:rsidR="00CA7BAF">
        <w:rPr>
          <w:lang w:val="ru-RU" w:eastAsia="ru-RU" w:bidi="ru-RU"/>
        </w:rPr>
        <w:t xml:space="preserve"> </w:t>
      </w:r>
      <w:proofErr w:type="spellStart"/>
      <w:r w:rsidR="00CA7BAF">
        <w:rPr>
          <w:lang w:val="ru-RU" w:eastAsia="ru-RU" w:bidi="ru-RU"/>
        </w:rPr>
        <w:t>або</w:t>
      </w:r>
      <w:proofErr w:type="spellEnd"/>
      <w:r w:rsidR="00CA7BAF">
        <w:rPr>
          <w:lang w:val="ru-RU" w:eastAsia="ru-RU" w:bidi="ru-RU"/>
        </w:rPr>
        <w:t xml:space="preserve"> </w:t>
      </w:r>
      <w:r w:rsidR="00CA7BAF">
        <w:t xml:space="preserve">пільгового </w:t>
      </w:r>
      <w:proofErr w:type="spellStart"/>
      <w:r w:rsidR="00CA7BAF">
        <w:rPr>
          <w:lang w:val="ru-RU" w:eastAsia="ru-RU" w:bidi="ru-RU"/>
        </w:rPr>
        <w:t>забезпечення</w:t>
      </w:r>
      <w:proofErr w:type="spellEnd"/>
      <w:r w:rsidR="00CA7BAF">
        <w:rPr>
          <w:lang w:val="ru-RU" w:eastAsia="ru-RU" w:bidi="ru-RU"/>
        </w:rPr>
        <w:t xml:space="preserve"> </w:t>
      </w:r>
      <w:r w:rsidR="00CA7BAF">
        <w:t xml:space="preserve">лікарськими </w:t>
      </w:r>
      <w:proofErr w:type="spellStart"/>
      <w:r w:rsidR="00CA7BAF">
        <w:rPr>
          <w:lang w:val="ru-RU" w:eastAsia="ru-RU" w:bidi="ru-RU"/>
        </w:rPr>
        <w:t>засобами</w:t>
      </w:r>
      <w:proofErr w:type="spellEnd"/>
      <w:r w:rsidR="00CA7BAF">
        <w:rPr>
          <w:lang w:val="ru-RU" w:eastAsia="ru-RU" w:bidi="ru-RU"/>
        </w:rPr>
        <w:t xml:space="preserve"> </w:t>
      </w:r>
      <w:proofErr w:type="spellStart"/>
      <w:r w:rsidR="00CA7BAF">
        <w:rPr>
          <w:lang w:val="ru-RU" w:eastAsia="ru-RU" w:bidi="ru-RU"/>
        </w:rPr>
        <w:t>хворих</w:t>
      </w:r>
      <w:proofErr w:type="spellEnd"/>
      <w:r w:rsidR="00CA7BAF">
        <w:rPr>
          <w:lang w:val="ru-RU" w:eastAsia="ru-RU" w:bidi="ru-RU"/>
        </w:rPr>
        <w:t xml:space="preserve">, </w:t>
      </w:r>
      <w:r w:rsidR="00CA7BAF">
        <w:t xml:space="preserve">які </w:t>
      </w:r>
      <w:r w:rsidR="00CA7BAF">
        <w:rPr>
          <w:lang w:val="ru-RU" w:eastAsia="ru-RU" w:bidi="ru-RU"/>
        </w:rPr>
        <w:t xml:space="preserve">по </w:t>
      </w:r>
      <w:r w:rsidR="00CA7BAF">
        <w:lastRenderedPageBreak/>
        <w:t xml:space="preserve">життєвим </w:t>
      </w:r>
      <w:proofErr w:type="spellStart"/>
      <w:r w:rsidR="00CA7BAF">
        <w:rPr>
          <w:lang w:val="ru-RU" w:eastAsia="ru-RU" w:bidi="ru-RU"/>
        </w:rPr>
        <w:t>показанням</w:t>
      </w:r>
      <w:proofErr w:type="spellEnd"/>
      <w:r w:rsidR="00CA7BAF">
        <w:rPr>
          <w:lang w:val="ru-RU" w:eastAsia="ru-RU" w:bidi="ru-RU"/>
        </w:rPr>
        <w:t xml:space="preserve"> </w:t>
      </w:r>
      <w:proofErr w:type="spellStart"/>
      <w:r w:rsidR="00CA7BAF">
        <w:rPr>
          <w:lang w:val="ru-RU" w:eastAsia="ru-RU" w:bidi="ru-RU"/>
        </w:rPr>
        <w:t>потребують</w:t>
      </w:r>
      <w:proofErr w:type="spellEnd"/>
      <w:r w:rsidR="00CA7BAF">
        <w:rPr>
          <w:lang w:val="ru-RU" w:eastAsia="ru-RU" w:bidi="ru-RU"/>
        </w:rPr>
        <w:t xml:space="preserve"> </w:t>
      </w:r>
      <w:r w:rsidR="00CA7BAF">
        <w:t xml:space="preserve">постійного </w:t>
      </w:r>
      <w:proofErr w:type="spellStart"/>
      <w:r w:rsidR="00CA7BAF">
        <w:rPr>
          <w:lang w:val="ru-RU" w:eastAsia="ru-RU" w:bidi="ru-RU"/>
        </w:rPr>
        <w:t>прийому</w:t>
      </w:r>
      <w:proofErr w:type="spellEnd"/>
      <w:r w:rsidR="00CA7BAF">
        <w:rPr>
          <w:lang w:val="ru-RU" w:eastAsia="ru-RU" w:bidi="ru-RU"/>
        </w:rPr>
        <w:t xml:space="preserve"> </w:t>
      </w:r>
      <w:r w:rsidR="00CA7BAF">
        <w:t xml:space="preserve">ліків, </w:t>
      </w:r>
      <w:r w:rsidR="00CA7BAF">
        <w:rPr>
          <w:lang w:val="ru-RU" w:eastAsia="ru-RU" w:bidi="ru-RU"/>
        </w:rPr>
        <w:t xml:space="preserve">за рецептами </w:t>
      </w:r>
      <w:r w:rsidR="00CA7BAF">
        <w:t xml:space="preserve">лікарів </w:t>
      </w:r>
      <w:r w:rsidR="00CA7BAF">
        <w:rPr>
          <w:lang w:val="ru-RU" w:eastAsia="ru-RU" w:bidi="ru-RU"/>
        </w:rPr>
        <w:t xml:space="preserve">у </w:t>
      </w:r>
      <w:r w:rsidR="00CA7BAF">
        <w:t xml:space="preserve">разі </w:t>
      </w:r>
      <w:r w:rsidR="00CA7BAF">
        <w:rPr>
          <w:lang w:val="ru-RU" w:eastAsia="ru-RU" w:bidi="ru-RU"/>
        </w:rPr>
        <w:t xml:space="preserve">амбулаторного </w:t>
      </w:r>
      <w:r w:rsidR="00CA7BAF">
        <w:t xml:space="preserve">лікування </w:t>
      </w:r>
      <w:proofErr w:type="spellStart"/>
      <w:r w:rsidR="00CA7BAF">
        <w:rPr>
          <w:lang w:val="ru-RU" w:eastAsia="ru-RU" w:bidi="ru-RU"/>
        </w:rPr>
        <w:t>окремих</w:t>
      </w:r>
      <w:proofErr w:type="spellEnd"/>
      <w:r w:rsidR="00CA7BAF">
        <w:rPr>
          <w:lang w:val="ru-RU" w:eastAsia="ru-RU" w:bidi="ru-RU"/>
        </w:rPr>
        <w:t xml:space="preserve"> </w:t>
      </w:r>
      <w:proofErr w:type="spellStart"/>
      <w:r w:rsidR="00CA7BAF">
        <w:rPr>
          <w:lang w:val="ru-RU" w:eastAsia="ru-RU" w:bidi="ru-RU"/>
        </w:rPr>
        <w:t>груп</w:t>
      </w:r>
      <w:proofErr w:type="spellEnd"/>
      <w:r w:rsidR="00CA7BAF">
        <w:rPr>
          <w:lang w:val="ru-RU" w:eastAsia="ru-RU" w:bidi="ru-RU"/>
        </w:rPr>
        <w:t xml:space="preserve"> </w:t>
      </w:r>
      <w:r w:rsidR="00CA7BAF">
        <w:t xml:space="preserve">жителів </w:t>
      </w:r>
      <w:r w:rsidR="00CA7BAF">
        <w:rPr>
          <w:lang w:val="ru-RU" w:eastAsia="ru-RU" w:bidi="ru-RU"/>
        </w:rPr>
        <w:t xml:space="preserve">та ВПО </w:t>
      </w:r>
      <w:proofErr w:type="spellStart"/>
      <w:r w:rsidR="00CA7BAF">
        <w:rPr>
          <w:lang w:val="ru-RU" w:eastAsia="ru-RU" w:bidi="ru-RU"/>
        </w:rPr>
        <w:t>громади</w:t>
      </w:r>
      <w:proofErr w:type="spellEnd"/>
      <w:r w:rsidR="00CA7BAF">
        <w:rPr>
          <w:lang w:val="ru-RU" w:eastAsia="ru-RU" w:bidi="ru-RU"/>
        </w:rPr>
        <w:t xml:space="preserve"> та за </w:t>
      </w:r>
      <w:r w:rsidR="00CA7BAF">
        <w:t xml:space="preserve">категоріями </w:t>
      </w:r>
      <w:proofErr w:type="spellStart"/>
      <w:r w:rsidR="00CA7BAF">
        <w:rPr>
          <w:lang w:val="ru-RU" w:eastAsia="ru-RU" w:bidi="ru-RU"/>
        </w:rPr>
        <w:t>захворювань</w:t>
      </w:r>
      <w:proofErr w:type="spellEnd"/>
      <w:r w:rsidR="00CA7BAF">
        <w:rPr>
          <w:lang w:val="ru-RU" w:eastAsia="ru-RU" w:bidi="ru-RU"/>
        </w:rPr>
        <w:t>.</w:t>
      </w:r>
    </w:p>
    <w:p w14:paraId="033D6784" w14:textId="77777777" w:rsidR="00FF16D0" w:rsidRDefault="00CA7BA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273"/>
        </w:tabs>
        <w:ind w:firstLine="920"/>
      </w:pPr>
      <w:bookmarkStart w:id="4" w:name="bookmark4"/>
      <w:bookmarkStart w:id="5" w:name="bookmark5"/>
      <w:r>
        <w:t xml:space="preserve">Обґрунтування </w:t>
      </w:r>
      <w:r>
        <w:rPr>
          <w:lang w:val="ru-RU" w:eastAsia="ru-RU" w:bidi="ru-RU"/>
        </w:rPr>
        <w:t xml:space="preserve">та </w:t>
      </w:r>
      <w:r>
        <w:t xml:space="preserve">доцільність </w:t>
      </w:r>
      <w:proofErr w:type="spellStart"/>
      <w:r>
        <w:rPr>
          <w:lang w:val="ru-RU" w:eastAsia="ru-RU" w:bidi="ru-RU"/>
        </w:rPr>
        <w:t>Програми</w:t>
      </w:r>
      <w:proofErr w:type="spellEnd"/>
      <w:r>
        <w:rPr>
          <w:lang w:val="ru-RU" w:eastAsia="ru-RU" w:bidi="ru-RU"/>
        </w:rPr>
        <w:t>.</w:t>
      </w:r>
      <w:bookmarkEnd w:id="4"/>
      <w:bookmarkEnd w:id="5"/>
    </w:p>
    <w:p w14:paraId="65B8F0EB" w14:textId="55677F5E" w:rsidR="00FF16D0" w:rsidRDefault="00A752D0" w:rsidP="00A752D0">
      <w:pPr>
        <w:pStyle w:val="1"/>
        <w:shd w:val="clear" w:color="auto" w:fill="auto"/>
        <w:tabs>
          <w:tab w:val="left" w:pos="567"/>
        </w:tabs>
        <w:spacing w:after="320"/>
        <w:ind w:left="160" w:firstLine="0"/>
        <w:jc w:val="both"/>
      </w:pPr>
      <w:r>
        <w:rPr>
          <w:lang w:val="ru-RU" w:eastAsia="ru-RU" w:bidi="ru-RU"/>
        </w:rPr>
        <w:t xml:space="preserve">     </w:t>
      </w:r>
      <w:proofErr w:type="spellStart"/>
      <w:r w:rsidR="00CA7BAF">
        <w:rPr>
          <w:lang w:val="ru-RU" w:eastAsia="ru-RU" w:bidi="ru-RU"/>
        </w:rPr>
        <w:t>Програма</w:t>
      </w:r>
      <w:proofErr w:type="spellEnd"/>
      <w:r w:rsidR="00CA7BAF">
        <w:rPr>
          <w:lang w:val="ru-RU" w:eastAsia="ru-RU" w:bidi="ru-RU"/>
        </w:rPr>
        <w:t xml:space="preserve"> </w:t>
      </w:r>
      <w:proofErr w:type="spellStart"/>
      <w:r w:rsidR="00CA7BAF">
        <w:rPr>
          <w:lang w:val="ru-RU" w:eastAsia="ru-RU" w:bidi="ru-RU"/>
        </w:rPr>
        <w:t>спрямована</w:t>
      </w:r>
      <w:proofErr w:type="spellEnd"/>
      <w:r w:rsidR="00CA7BAF">
        <w:rPr>
          <w:lang w:val="ru-RU" w:eastAsia="ru-RU" w:bidi="ru-RU"/>
        </w:rPr>
        <w:t xml:space="preserve"> на </w:t>
      </w:r>
      <w:proofErr w:type="spellStart"/>
      <w:r w:rsidR="00CA7BAF">
        <w:rPr>
          <w:lang w:val="ru-RU" w:eastAsia="ru-RU" w:bidi="ru-RU"/>
        </w:rPr>
        <w:t>розв'язання</w:t>
      </w:r>
      <w:proofErr w:type="spellEnd"/>
      <w:r w:rsidR="00CA7BAF">
        <w:rPr>
          <w:lang w:val="ru-RU" w:eastAsia="ru-RU" w:bidi="ru-RU"/>
        </w:rPr>
        <w:t xml:space="preserve"> </w:t>
      </w:r>
      <w:proofErr w:type="spellStart"/>
      <w:r w:rsidR="00CA7BAF">
        <w:rPr>
          <w:lang w:val="ru-RU" w:eastAsia="ru-RU" w:bidi="ru-RU"/>
        </w:rPr>
        <w:t>проблеми</w:t>
      </w:r>
      <w:proofErr w:type="spellEnd"/>
      <w:r w:rsidR="00CA7BAF">
        <w:rPr>
          <w:lang w:val="ru-RU" w:eastAsia="ru-RU" w:bidi="ru-RU"/>
        </w:rPr>
        <w:t xml:space="preserve"> оптимального </w:t>
      </w:r>
      <w:proofErr w:type="spellStart"/>
      <w:r w:rsidR="00CA7BAF">
        <w:rPr>
          <w:lang w:val="ru-RU" w:eastAsia="ru-RU" w:bidi="ru-RU"/>
        </w:rPr>
        <w:t>безоплатного</w:t>
      </w:r>
      <w:proofErr w:type="spellEnd"/>
      <w:r w:rsidR="00CA7BAF">
        <w:rPr>
          <w:lang w:val="ru-RU" w:eastAsia="ru-RU" w:bidi="ru-RU"/>
        </w:rPr>
        <w:t xml:space="preserve"> </w:t>
      </w:r>
      <w:proofErr w:type="spellStart"/>
      <w:r w:rsidR="00CA7BAF">
        <w:rPr>
          <w:lang w:val="ru-RU" w:eastAsia="ru-RU" w:bidi="ru-RU"/>
        </w:rPr>
        <w:t>або</w:t>
      </w:r>
      <w:proofErr w:type="spellEnd"/>
      <w:r w:rsidR="00CA7BAF">
        <w:rPr>
          <w:lang w:val="ru-RU" w:eastAsia="ru-RU" w:bidi="ru-RU"/>
        </w:rPr>
        <w:t xml:space="preserve"> </w:t>
      </w:r>
      <w:r w:rsidR="00CA7BAF">
        <w:t xml:space="preserve">пільгового </w:t>
      </w:r>
      <w:proofErr w:type="spellStart"/>
      <w:r w:rsidR="00CA7BAF">
        <w:rPr>
          <w:lang w:val="ru-RU" w:eastAsia="ru-RU" w:bidi="ru-RU"/>
        </w:rPr>
        <w:t>забезпечення</w:t>
      </w:r>
      <w:proofErr w:type="spellEnd"/>
      <w:r w:rsidR="00CA7BAF">
        <w:rPr>
          <w:lang w:val="ru-RU" w:eastAsia="ru-RU" w:bidi="ru-RU"/>
        </w:rPr>
        <w:t xml:space="preserve"> </w:t>
      </w:r>
      <w:r w:rsidR="00CA7BAF">
        <w:t xml:space="preserve">лікарськими </w:t>
      </w:r>
      <w:proofErr w:type="spellStart"/>
      <w:r w:rsidR="00CA7BAF">
        <w:rPr>
          <w:lang w:val="ru-RU" w:eastAsia="ru-RU" w:bidi="ru-RU"/>
        </w:rPr>
        <w:t>засобами</w:t>
      </w:r>
      <w:proofErr w:type="spellEnd"/>
      <w:r w:rsidR="00CA7BAF">
        <w:rPr>
          <w:lang w:val="ru-RU" w:eastAsia="ru-RU" w:bidi="ru-RU"/>
        </w:rPr>
        <w:t xml:space="preserve"> </w:t>
      </w:r>
      <w:proofErr w:type="spellStart"/>
      <w:proofErr w:type="gramStart"/>
      <w:r w:rsidR="00CA7BAF">
        <w:rPr>
          <w:lang w:val="ru-RU" w:eastAsia="ru-RU" w:bidi="ru-RU"/>
        </w:rPr>
        <w:t>хворих</w:t>
      </w:r>
      <w:proofErr w:type="spellEnd"/>
      <w:r w:rsidR="00CA7BAF">
        <w:rPr>
          <w:lang w:val="ru-RU" w:eastAsia="ru-RU" w:bidi="ru-RU"/>
        </w:rPr>
        <w:t xml:space="preserve"> ,</w:t>
      </w:r>
      <w:proofErr w:type="gramEnd"/>
      <w:r w:rsidR="00CA7BAF">
        <w:rPr>
          <w:lang w:val="ru-RU" w:eastAsia="ru-RU" w:bidi="ru-RU"/>
        </w:rPr>
        <w:t xml:space="preserve"> </w:t>
      </w:r>
      <w:r w:rsidR="00CA7BAF">
        <w:t xml:space="preserve">які </w:t>
      </w:r>
      <w:r w:rsidR="00CA7BAF">
        <w:rPr>
          <w:lang w:val="ru-RU" w:eastAsia="ru-RU" w:bidi="ru-RU"/>
        </w:rPr>
        <w:t xml:space="preserve">по </w:t>
      </w:r>
      <w:r w:rsidR="00CA7BAF">
        <w:t xml:space="preserve">життєвим </w:t>
      </w:r>
      <w:proofErr w:type="spellStart"/>
      <w:r w:rsidR="00CA7BAF">
        <w:rPr>
          <w:lang w:val="ru-RU" w:eastAsia="ru-RU" w:bidi="ru-RU"/>
        </w:rPr>
        <w:t>показанням</w:t>
      </w:r>
      <w:proofErr w:type="spellEnd"/>
      <w:r w:rsidR="00CA7BAF">
        <w:rPr>
          <w:lang w:val="ru-RU" w:eastAsia="ru-RU" w:bidi="ru-RU"/>
        </w:rPr>
        <w:t xml:space="preserve"> </w:t>
      </w:r>
      <w:proofErr w:type="spellStart"/>
      <w:r w:rsidR="00CA7BAF">
        <w:rPr>
          <w:lang w:val="ru-RU" w:eastAsia="ru-RU" w:bidi="ru-RU"/>
        </w:rPr>
        <w:t>потребують</w:t>
      </w:r>
      <w:proofErr w:type="spellEnd"/>
      <w:r w:rsidR="00CA7BAF">
        <w:rPr>
          <w:lang w:val="ru-RU" w:eastAsia="ru-RU" w:bidi="ru-RU"/>
        </w:rPr>
        <w:t xml:space="preserve"> </w:t>
      </w:r>
      <w:r w:rsidR="00CA7BAF">
        <w:t xml:space="preserve">постійного </w:t>
      </w:r>
      <w:proofErr w:type="spellStart"/>
      <w:r w:rsidR="00CA7BAF">
        <w:rPr>
          <w:lang w:val="ru-RU" w:eastAsia="ru-RU" w:bidi="ru-RU"/>
        </w:rPr>
        <w:t>прийому</w:t>
      </w:r>
      <w:proofErr w:type="spellEnd"/>
      <w:r w:rsidR="00CA7BAF">
        <w:rPr>
          <w:lang w:val="ru-RU" w:eastAsia="ru-RU" w:bidi="ru-RU"/>
        </w:rPr>
        <w:t xml:space="preserve"> </w:t>
      </w:r>
      <w:r w:rsidR="00CA7BAF">
        <w:t xml:space="preserve">ліків, </w:t>
      </w:r>
      <w:r w:rsidR="00CA7BAF">
        <w:rPr>
          <w:lang w:val="ru-RU" w:eastAsia="ru-RU" w:bidi="ru-RU"/>
        </w:rPr>
        <w:t xml:space="preserve">за рецептами </w:t>
      </w:r>
      <w:r w:rsidR="00CA7BAF">
        <w:t xml:space="preserve">лікарів </w:t>
      </w:r>
      <w:r w:rsidR="00CA7BAF">
        <w:rPr>
          <w:lang w:val="ru-RU" w:eastAsia="ru-RU" w:bidi="ru-RU"/>
        </w:rPr>
        <w:t xml:space="preserve">у </w:t>
      </w:r>
      <w:r w:rsidR="00CA7BAF">
        <w:t xml:space="preserve">разі </w:t>
      </w:r>
      <w:r w:rsidR="00CA7BAF">
        <w:rPr>
          <w:lang w:val="ru-RU" w:eastAsia="ru-RU" w:bidi="ru-RU"/>
        </w:rPr>
        <w:t xml:space="preserve">амбулаторного </w:t>
      </w:r>
      <w:r w:rsidR="00CA7BAF">
        <w:t xml:space="preserve">лікування </w:t>
      </w:r>
      <w:proofErr w:type="spellStart"/>
      <w:r w:rsidR="00CA7BAF">
        <w:rPr>
          <w:lang w:val="ru-RU" w:eastAsia="ru-RU" w:bidi="ru-RU"/>
        </w:rPr>
        <w:t>окремих</w:t>
      </w:r>
      <w:proofErr w:type="spellEnd"/>
      <w:r w:rsidR="00CA7BAF">
        <w:rPr>
          <w:lang w:val="ru-RU" w:eastAsia="ru-RU" w:bidi="ru-RU"/>
        </w:rPr>
        <w:t xml:space="preserve"> </w:t>
      </w:r>
      <w:proofErr w:type="spellStart"/>
      <w:r w:rsidR="00CA7BAF">
        <w:rPr>
          <w:lang w:val="ru-RU" w:eastAsia="ru-RU" w:bidi="ru-RU"/>
        </w:rPr>
        <w:t>груп</w:t>
      </w:r>
      <w:proofErr w:type="spellEnd"/>
      <w:r w:rsidR="00CA7BAF">
        <w:rPr>
          <w:lang w:val="ru-RU" w:eastAsia="ru-RU" w:bidi="ru-RU"/>
        </w:rPr>
        <w:t xml:space="preserve"> </w:t>
      </w:r>
      <w:proofErr w:type="spellStart"/>
      <w:r w:rsidR="00CA7BAF">
        <w:rPr>
          <w:lang w:val="ru-RU" w:eastAsia="ru-RU" w:bidi="ru-RU"/>
        </w:rPr>
        <w:t>населення</w:t>
      </w:r>
      <w:proofErr w:type="spellEnd"/>
      <w:r w:rsidR="00CA7BAF">
        <w:rPr>
          <w:lang w:val="ru-RU" w:eastAsia="ru-RU" w:bidi="ru-RU"/>
        </w:rPr>
        <w:t xml:space="preserve"> та за </w:t>
      </w:r>
      <w:r w:rsidR="00CA7BAF">
        <w:t xml:space="preserve">категоріями </w:t>
      </w:r>
      <w:proofErr w:type="spellStart"/>
      <w:r w:rsidR="00CA7BAF">
        <w:rPr>
          <w:lang w:val="ru-RU" w:eastAsia="ru-RU" w:bidi="ru-RU"/>
        </w:rPr>
        <w:t>захворювань</w:t>
      </w:r>
      <w:proofErr w:type="spellEnd"/>
      <w:r w:rsidR="00CA7BAF">
        <w:rPr>
          <w:lang w:val="ru-RU" w:eastAsia="ru-RU" w:bidi="ru-RU"/>
        </w:rPr>
        <w:t xml:space="preserve">. </w:t>
      </w:r>
      <w:r w:rsidR="00CA7BAF">
        <w:t xml:space="preserve">Своєчасне </w:t>
      </w:r>
      <w:proofErr w:type="spellStart"/>
      <w:r w:rsidR="00CA7BAF">
        <w:rPr>
          <w:lang w:val="ru-RU" w:eastAsia="ru-RU" w:bidi="ru-RU"/>
        </w:rPr>
        <w:t>отримання</w:t>
      </w:r>
      <w:proofErr w:type="spellEnd"/>
      <w:r w:rsidR="00CA7BAF">
        <w:rPr>
          <w:lang w:val="ru-RU" w:eastAsia="ru-RU" w:bidi="ru-RU"/>
        </w:rPr>
        <w:t xml:space="preserve"> </w:t>
      </w:r>
      <w:r w:rsidR="00CA7BAF">
        <w:t xml:space="preserve">ліків </w:t>
      </w:r>
      <w:proofErr w:type="spellStart"/>
      <w:r w:rsidR="00CA7BAF">
        <w:rPr>
          <w:lang w:val="ru-RU" w:eastAsia="ru-RU" w:bidi="ru-RU"/>
        </w:rPr>
        <w:t>сприятиме</w:t>
      </w:r>
      <w:proofErr w:type="spellEnd"/>
      <w:r w:rsidR="00CA7BAF">
        <w:rPr>
          <w:lang w:val="ru-RU" w:eastAsia="ru-RU" w:bidi="ru-RU"/>
        </w:rPr>
        <w:t xml:space="preserve"> </w:t>
      </w:r>
      <w:proofErr w:type="spellStart"/>
      <w:r w:rsidR="00CA7BAF">
        <w:rPr>
          <w:lang w:val="ru-RU" w:eastAsia="ru-RU" w:bidi="ru-RU"/>
        </w:rPr>
        <w:t>попередженню</w:t>
      </w:r>
      <w:proofErr w:type="spellEnd"/>
      <w:r w:rsidR="00CA7BAF">
        <w:rPr>
          <w:lang w:val="ru-RU" w:eastAsia="ru-RU" w:bidi="ru-RU"/>
        </w:rPr>
        <w:t xml:space="preserve"> </w:t>
      </w:r>
      <w:proofErr w:type="spellStart"/>
      <w:r w:rsidR="00CA7BAF">
        <w:rPr>
          <w:lang w:val="ru-RU" w:eastAsia="ru-RU" w:bidi="ru-RU"/>
        </w:rPr>
        <w:t>загострення</w:t>
      </w:r>
      <w:proofErr w:type="spellEnd"/>
      <w:r w:rsidR="00CA7BAF">
        <w:rPr>
          <w:lang w:val="ru-RU" w:eastAsia="ru-RU" w:bidi="ru-RU"/>
        </w:rPr>
        <w:t xml:space="preserve"> </w:t>
      </w:r>
      <w:proofErr w:type="spellStart"/>
      <w:r w:rsidR="00CA7BAF">
        <w:rPr>
          <w:lang w:val="ru-RU" w:eastAsia="ru-RU" w:bidi="ru-RU"/>
        </w:rPr>
        <w:t>захворювань</w:t>
      </w:r>
      <w:proofErr w:type="spellEnd"/>
      <w:r w:rsidR="00CA7BAF">
        <w:rPr>
          <w:lang w:val="ru-RU" w:eastAsia="ru-RU" w:bidi="ru-RU"/>
        </w:rPr>
        <w:t xml:space="preserve"> та </w:t>
      </w:r>
      <w:proofErr w:type="spellStart"/>
      <w:r w:rsidR="00CA7BAF">
        <w:rPr>
          <w:lang w:val="ru-RU" w:eastAsia="ru-RU" w:bidi="ru-RU"/>
        </w:rPr>
        <w:t>ускладнень</w:t>
      </w:r>
      <w:proofErr w:type="spellEnd"/>
      <w:r w:rsidR="00CA7BAF">
        <w:rPr>
          <w:lang w:val="ru-RU" w:eastAsia="ru-RU" w:bidi="ru-RU"/>
        </w:rPr>
        <w:t xml:space="preserve"> з боку </w:t>
      </w:r>
      <w:r w:rsidR="00CA7BAF">
        <w:t xml:space="preserve">інших органів </w:t>
      </w:r>
      <w:r w:rsidR="00CA7BAF">
        <w:rPr>
          <w:lang w:val="ru-RU" w:eastAsia="ru-RU" w:bidi="ru-RU"/>
        </w:rPr>
        <w:t xml:space="preserve">та систем </w:t>
      </w:r>
      <w:r w:rsidR="00CA7BAF">
        <w:t xml:space="preserve">організму, задовільному, повноцінному </w:t>
      </w:r>
      <w:proofErr w:type="spellStart"/>
      <w:r w:rsidR="00CA7BAF">
        <w:rPr>
          <w:lang w:val="ru-RU" w:eastAsia="ru-RU" w:bidi="ru-RU"/>
        </w:rPr>
        <w:t>розвитку</w:t>
      </w:r>
      <w:proofErr w:type="spellEnd"/>
      <w:r w:rsidR="00CA7BAF">
        <w:rPr>
          <w:lang w:val="ru-RU" w:eastAsia="ru-RU" w:bidi="ru-RU"/>
        </w:rPr>
        <w:t xml:space="preserve"> </w:t>
      </w:r>
      <w:proofErr w:type="spellStart"/>
      <w:r w:rsidR="00CA7BAF">
        <w:rPr>
          <w:lang w:val="ru-RU" w:eastAsia="ru-RU" w:bidi="ru-RU"/>
        </w:rPr>
        <w:t>людини</w:t>
      </w:r>
      <w:proofErr w:type="spellEnd"/>
      <w:r w:rsidR="00CA7BAF">
        <w:rPr>
          <w:lang w:val="ru-RU" w:eastAsia="ru-RU" w:bidi="ru-RU"/>
        </w:rPr>
        <w:t>.</w:t>
      </w:r>
    </w:p>
    <w:p w14:paraId="02FF4989" w14:textId="77777777" w:rsidR="00FF16D0" w:rsidRDefault="00CA7BA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353"/>
        </w:tabs>
        <w:spacing w:after="40"/>
        <w:ind w:firstLine="1000"/>
      </w:pPr>
      <w:bookmarkStart w:id="6" w:name="bookmark6"/>
      <w:bookmarkStart w:id="7" w:name="bookmark7"/>
      <w:r>
        <w:t xml:space="preserve">Фінансове </w:t>
      </w:r>
      <w:proofErr w:type="spellStart"/>
      <w:r>
        <w:rPr>
          <w:lang w:val="ru-RU" w:eastAsia="ru-RU" w:bidi="ru-RU"/>
        </w:rPr>
        <w:t>забезпечення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Програми</w:t>
      </w:r>
      <w:proofErr w:type="spellEnd"/>
      <w:r>
        <w:rPr>
          <w:lang w:val="ru-RU" w:eastAsia="ru-RU" w:bidi="ru-RU"/>
        </w:rPr>
        <w:t>.</w:t>
      </w:r>
      <w:bookmarkEnd w:id="6"/>
      <w:bookmarkEnd w:id="7"/>
    </w:p>
    <w:p w14:paraId="16B4AEF1" w14:textId="7DBA1A3B" w:rsidR="00FF16D0" w:rsidRDefault="00A752D0" w:rsidP="00A752D0">
      <w:pPr>
        <w:pStyle w:val="1"/>
        <w:shd w:val="clear" w:color="auto" w:fill="auto"/>
        <w:tabs>
          <w:tab w:val="left" w:pos="567"/>
        </w:tabs>
        <w:spacing w:after="180"/>
        <w:ind w:left="160" w:firstLine="0"/>
        <w:jc w:val="both"/>
      </w:pPr>
      <w:r>
        <w:t xml:space="preserve">      </w:t>
      </w:r>
      <w:r w:rsidR="00CA7BAF">
        <w:t xml:space="preserve">Фінансування заходів </w:t>
      </w:r>
      <w:proofErr w:type="spellStart"/>
      <w:r w:rsidR="00CA7BAF">
        <w:rPr>
          <w:lang w:val="ru-RU" w:eastAsia="ru-RU" w:bidi="ru-RU"/>
        </w:rPr>
        <w:t>Програми</w:t>
      </w:r>
      <w:proofErr w:type="spellEnd"/>
      <w:r w:rsidR="00CA7BAF">
        <w:rPr>
          <w:lang w:val="ru-RU" w:eastAsia="ru-RU" w:bidi="ru-RU"/>
        </w:rPr>
        <w:t xml:space="preserve"> </w:t>
      </w:r>
      <w:r w:rsidR="00CA7BAF">
        <w:t xml:space="preserve">здійснюється </w:t>
      </w:r>
      <w:r w:rsidR="00CA7BAF">
        <w:rPr>
          <w:lang w:val="ru-RU" w:eastAsia="ru-RU" w:bidi="ru-RU"/>
        </w:rPr>
        <w:t xml:space="preserve">в </w:t>
      </w:r>
      <w:proofErr w:type="spellStart"/>
      <w:r w:rsidR="00CA7BAF">
        <w:rPr>
          <w:lang w:val="ru-RU" w:eastAsia="ru-RU" w:bidi="ru-RU"/>
        </w:rPr>
        <w:t>установленому</w:t>
      </w:r>
      <w:proofErr w:type="spellEnd"/>
      <w:r w:rsidR="00CA7BAF">
        <w:rPr>
          <w:lang w:val="ru-RU" w:eastAsia="ru-RU" w:bidi="ru-RU"/>
        </w:rPr>
        <w:t xml:space="preserve"> </w:t>
      </w:r>
      <w:proofErr w:type="spellStart"/>
      <w:r w:rsidR="00CA7BAF">
        <w:rPr>
          <w:lang w:val="ru-RU" w:eastAsia="ru-RU" w:bidi="ru-RU"/>
        </w:rPr>
        <w:t>законодавством</w:t>
      </w:r>
      <w:proofErr w:type="spellEnd"/>
      <w:r w:rsidR="00CA7BAF">
        <w:rPr>
          <w:lang w:val="ru-RU" w:eastAsia="ru-RU" w:bidi="ru-RU"/>
        </w:rPr>
        <w:t xml:space="preserve"> порядку, за </w:t>
      </w:r>
      <w:proofErr w:type="spellStart"/>
      <w:r w:rsidR="00CA7BAF">
        <w:rPr>
          <w:lang w:val="ru-RU" w:eastAsia="ru-RU" w:bidi="ru-RU"/>
        </w:rPr>
        <w:t>рахунок</w:t>
      </w:r>
      <w:proofErr w:type="spellEnd"/>
      <w:r w:rsidR="00CA7BAF">
        <w:rPr>
          <w:lang w:val="ru-RU" w:eastAsia="ru-RU" w:bidi="ru-RU"/>
        </w:rPr>
        <w:t xml:space="preserve"> </w:t>
      </w:r>
      <w:r w:rsidR="00CA7BAF">
        <w:t xml:space="preserve">коштів </w:t>
      </w:r>
      <w:r w:rsidR="00CA7BAF">
        <w:rPr>
          <w:lang w:val="ru-RU" w:eastAsia="ru-RU" w:bidi="ru-RU"/>
        </w:rPr>
        <w:t xml:space="preserve">бюджету </w:t>
      </w:r>
      <w:r w:rsidR="00CA7BAF">
        <w:t xml:space="preserve">міської територіальної </w:t>
      </w:r>
      <w:proofErr w:type="spellStart"/>
      <w:r w:rsidR="00CA7BAF">
        <w:rPr>
          <w:lang w:val="ru-RU" w:eastAsia="ru-RU" w:bidi="ru-RU"/>
        </w:rPr>
        <w:t>громади</w:t>
      </w:r>
      <w:proofErr w:type="spellEnd"/>
      <w:r w:rsidR="00CA7BAF">
        <w:rPr>
          <w:lang w:val="ru-RU" w:eastAsia="ru-RU" w:bidi="ru-RU"/>
        </w:rPr>
        <w:t xml:space="preserve"> у межах </w:t>
      </w:r>
      <w:r w:rsidR="00CA7BAF">
        <w:t xml:space="preserve">помісячного </w:t>
      </w:r>
      <w:r w:rsidR="00CA7BAF">
        <w:rPr>
          <w:lang w:val="ru-RU" w:eastAsia="ru-RU" w:bidi="ru-RU"/>
        </w:rPr>
        <w:t xml:space="preserve">плану </w:t>
      </w:r>
      <w:proofErr w:type="spellStart"/>
      <w:r w:rsidR="00CA7BAF">
        <w:rPr>
          <w:lang w:val="ru-RU" w:eastAsia="ru-RU" w:bidi="ru-RU"/>
        </w:rPr>
        <w:t>асигнувань</w:t>
      </w:r>
      <w:proofErr w:type="spellEnd"/>
      <w:r w:rsidR="00CA7BAF">
        <w:rPr>
          <w:lang w:val="ru-RU" w:eastAsia="ru-RU" w:bidi="ru-RU"/>
        </w:rPr>
        <w:t xml:space="preserve"> та </w:t>
      </w:r>
      <w:r w:rsidR="00CA7BAF">
        <w:t xml:space="preserve">інших </w:t>
      </w:r>
      <w:proofErr w:type="spellStart"/>
      <w:r w:rsidR="00CA7BAF">
        <w:rPr>
          <w:lang w:val="ru-RU" w:eastAsia="ru-RU" w:bidi="ru-RU"/>
        </w:rPr>
        <w:t>джерел</w:t>
      </w:r>
      <w:proofErr w:type="spellEnd"/>
      <w:r w:rsidR="00CA7BAF">
        <w:rPr>
          <w:lang w:val="ru-RU" w:eastAsia="ru-RU" w:bidi="ru-RU"/>
        </w:rPr>
        <w:t xml:space="preserve">, не </w:t>
      </w:r>
      <w:proofErr w:type="spellStart"/>
      <w:r w:rsidR="00CA7BAF">
        <w:rPr>
          <w:lang w:val="ru-RU" w:eastAsia="ru-RU" w:bidi="ru-RU"/>
        </w:rPr>
        <w:t>заборонених</w:t>
      </w:r>
      <w:proofErr w:type="spellEnd"/>
      <w:r w:rsidR="00CA7BAF">
        <w:rPr>
          <w:lang w:val="ru-RU" w:eastAsia="ru-RU" w:bidi="ru-RU"/>
        </w:rPr>
        <w:t xml:space="preserve"> </w:t>
      </w:r>
      <w:proofErr w:type="spellStart"/>
      <w:r w:rsidR="00CA7BAF">
        <w:rPr>
          <w:lang w:val="ru-RU" w:eastAsia="ru-RU" w:bidi="ru-RU"/>
        </w:rPr>
        <w:t>законодавством</w:t>
      </w:r>
      <w:proofErr w:type="spellEnd"/>
      <w:r w:rsidR="00CA7BAF">
        <w:rPr>
          <w:lang w:val="ru-RU" w:eastAsia="ru-RU" w:bidi="ru-RU"/>
        </w:rPr>
        <w:t xml:space="preserve">. </w:t>
      </w:r>
      <w:proofErr w:type="spellStart"/>
      <w:r w:rsidR="00CA7BAF">
        <w:rPr>
          <w:lang w:val="ru-RU" w:eastAsia="ru-RU" w:bidi="ru-RU"/>
        </w:rPr>
        <w:t>Ресурсне</w:t>
      </w:r>
      <w:proofErr w:type="spellEnd"/>
      <w:r w:rsidR="00CA7BAF">
        <w:rPr>
          <w:lang w:val="ru-RU" w:eastAsia="ru-RU" w:bidi="ru-RU"/>
        </w:rPr>
        <w:t xml:space="preserve"> </w:t>
      </w:r>
      <w:proofErr w:type="spellStart"/>
      <w:r w:rsidR="00CA7BAF">
        <w:rPr>
          <w:lang w:val="ru-RU" w:eastAsia="ru-RU" w:bidi="ru-RU"/>
        </w:rPr>
        <w:t>забезпечення</w:t>
      </w:r>
      <w:proofErr w:type="spellEnd"/>
      <w:r w:rsidR="00CA7BAF">
        <w:rPr>
          <w:lang w:val="ru-RU" w:eastAsia="ru-RU" w:bidi="ru-RU"/>
        </w:rPr>
        <w:t xml:space="preserve"> </w:t>
      </w:r>
      <w:r w:rsidR="00CA7BAF">
        <w:t xml:space="preserve">здійснюватиметься </w:t>
      </w:r>
      <w:r w:rsidR="00CA7BAF">
        <w:rPr>
          <w:lang w:val="ru-RU" w:eastAsia="ru-RU" w:bidi="ru-RU"/>
        </w:rPr>
        <w:t xml:space="preserve">за </w:t>
      </w:r>
      <w:r w:rsidR="00CA7BAF">
        <w:t>рахунок коштів міського бюджету протягом 2023- 2025 років.</w:t>
      </w:r>
    </w:p>
    <w:p w14:paraId="2CA80070" w14:textId="77777777" w:rsidR="00FF16D0" w:rsidRDefault="00CA7BAF">
      <w:pPr>
        <w:pStyle w:val="a7"/>
        <w:shd w:val="clear" w:color="auto" w:fill="auto"/>
        <w:ind w:left="7992"/>
      </w:pPr>
      <w:proofErr w:type="spellStart"/>
      <w:r>
        <w:rPr>
          <w:b w:val="0"/>
          <w:bCs w:val="0"/>
          <w:color w:val="000000"/>
        </w:rPr>
        <w:t>тис.грн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1843"/>
        <w:gridCol w:w="1843"/>
        <w:gridCol w:w="1594"/>
        <w:gridCol w:w="1925"/>
      </w:tblGrid>
      <w:tr w:rsidR="00FF16D0" w14:paraId="3A5B0081" w14:textId="77777777">
        <w:trPr>
          <w:trHeight w:hRule="exact" w:val="662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258B99" w14:textId="77777777" w:rsidR="00FF16D0" w:rsidRDefault="00CA7BAF">
            <w:pPr>
              <w:pStyle w:val="a5"/>
              <w:shd w:val="clear" w:color="auto" w:fill="auto"/>
              <w:ind w:firstLine="0"/>
            </w:pPr>
            <w:r>
              <w:t>Обсяг фінансування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94E49" w14:textId="77777777" w:rsidR="00FF16D0" w:rsidRDefault="00CA7BAF">
            <w:pPr>
              <w:pStyle w:val="a5"/>
              <w:shd w:val="clear" w:color="auto" w:fill="auto"/>
              <w:ind w:firstLine="0"/>
            </w:pPr>
            <w: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D4154" w14:textId="77777777" w:rsidR="00FF16D0" w:rsidRDefault="00CA7BAF">
            <w:pPr>
              <w:pStyle w:val="a5"/>
              <w:shd w:val="clear" w:color="auto" w:fill="auto"/>
              <w:ind w:firstLine="0"/>
            </w:pPr>
            <w:r>
              <w:t>2024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00243" w14:textId="77777777" w:rsidR="00FF16D0" w:rsidRDefault="00CA7BAF">
            <w:pPr>
              <w:pStyle w:val="a5"/>
              <w:shd w:val="clear" w:color="auto" w:fill="auto"/>
              <w:ind w:firstLine="0"/>
            </w:pPr>
            <w:r>
              <w:t>2025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93C0DF" w14:textId="77777777" w:rsidR="00FF16D0" w:rsidRDefault="00CA7BAF">
            <w:pPr>
              <w:pStyle w:val="a5"/>
              <w:shd w:val="clear" w:color="auto" w:fill="auto"/>
              <w:ind w:firstLine="0"/>
            </w:pPr>
            <w:r>
              <w:t>ВСЬОГО</w:t>
            </w:r>
          </w:p>
        </w:tc>
      </w:tr>
      <w:tr w:rsidR="00FF16D0" w14:paraId="2D361894" w14:textId="77777777">
        <w:trPr>
          <w:trHeight w:hRule="exact" w:val="331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2F385E" w14:textId="77777777" w:rsidR="00FF16D0" w:rsidRDefault="00CA7BAF">
            <w:pPr>
              <w:pStyle w:val="a5"/>
              <w:shd w:val="clear" w:color="auto" w:fill="auto"/>
              <w:ind w:firstLine="0"/>
            </w:pPr>
            <w:r>
              <w:t>Бюджет МТГ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925061" w14:textId="77777777" w:rsidR="00FF16D0" w:rsidRDefault="00CA7BAF">
            <w:pPr>
              <w:pStyle w:val="a5"/>
              <w:shd w:val="clear" w:color="auto" w:fill="auto"/>
              <w:ind w:firstLine="0"/>
            </w:pPr>
            <w:r>
              <w:t>1500,0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22781A" w14:textId="77777777" w:rsidR="00FF16D0" w:rsidRDefault="00CA7BAF">
            <w:pPr>
              <w:pStyle w:val="a5"/>
              <w:shd w:val="clear" w:color="auto" w:fill="auto"/>
              <w:ind w:firstLine="0"/>
            </w:pPr>
            <w:r>
              <w:t>1500,0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662F45" w14:textId="77777777" w:rsidR="00FF16D0" w:rsidRDefault="00CA7BAF">
            <w:pPr>
              <w:pStyle w:val="a5"/>
              <w:shd w:val="clear" w:color="auto" w:fill="auto"/>
              <w:ind w:firstLine="0"/>
            </w:pPr>
            <w:r>
              <w:t>1500,0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306240" w14:textId="77777777" w:rsidR="00FF16D0" w:rsidRDefault="00CA7BAF">
            <w:pPr>
              <w:pStyle w:val="a5"/>
              <w:shd w:val="clear" w:color="auto" w:fill="auto"/>
              <w:ind w:firstLine="0"/>
            </w:pPr>
            <w:r>
              <w:t>4500,0</w:t>
            </w:r>
          </w:p>
        </w:tc>
      </w:tr>
      <w:tr w:rsidR="00FF16D0" w14:paraId="57539617" w14:textId="77777777">
        <w:trPr>
          <w:trHeight w:hRule="exact" w:val="331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59ABD4" w14:textId="77777777" w:rsidR="00FF16D0" w:rsidRDefault="00CA7BAF">
            <w:pPr>
              <w:pStyle w:val="a5"/>
              <w:shd w:val="clear" w:color="auto" w:fill="auto"/>
              <w:ind w:firstLine="0"/>
            </w:pPr>
            <w:r>
              <w:t>Інші джерела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21911E" w14:textId="77777777" w:rsidR="00FF16D0" w:rsidRDefault="00CA7BAF">
            <w:pPr>
              <w:pStyle w:val="a5"/>
              <w:shd w:val="clear" w:color="auto" w:fill="auto"/>
              <w:ind w:firstLine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C93970" w14:textId="77777777" w:rsidR="00FF16D0" w:rsidRDefault="00CA7BAF">
            <w:pPr>
              <w:pStyle w:val="a5"/>
              <w:shd w:val="clear" w:color="auto" w:fill="auto"/>
              <w:ind w:firstLine="0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AD5C2D" w14:textId="77777777" w:rsidR="00FF16D0" w:rsidRDefault="00CA7BAF">
            <w:pPr>
              <w:pStyle w:val="a5"/>
              <w:shd w:val="clear" w:color="auto" w:fill="auto"/>
              <w:ind w:firstLine="0"/>
            </w:pPr>
            <w: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B5DFB3" w14:textId="77777777" w:rsidR="00FF16D0" w:rsidRDefault="00FF16D0">
            <w:pPr>
              <w:rPr>
                <w:sz w:val="10"/>
                <w:szCs w:val="10"/>
              </w:rPr>
            </w:pPr>
          </w:p>
        </w:tc>
      </w:tr>
      <w:tr w:rsidR="00FF16D0" w14:paraId="14575FCC" w14:textId="77777777">
        <w:trPr>
          <w:trHeight w:hRule="exact" w:val="346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B1D5CF" w14:textId="77777777" w:rsidR="00FF16D0" w:rsidRDefault="00FF16D0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643DCB" w14:textId="77777777" w:rsidR="00FF16D0" w:rsidRDefault="00FF16D0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A3552F" w14:textId="77777777" w:rsidR="00FF16D0" w:rsidRDefault="00FF16D0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07CE01" w14:textId="77777777" w:rsidR="00FF16D0" w:rsidRDefault="00FF16D0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6E5B6" w14:textId="77777777" w:rsidR="00FF16D0" w:rsidRDefault="00FF16D0">
            <w:pPr>
              <w:rPr>
                <w:sz w:val="10"/>
                <w:szCs w:val="10"/>
              </w:rPr>
            </w:pPr>
          </w:p>
        </w:tc>
      </w:tr>
    </w:tbl>
    <w:p w14:paraId="7702BF11" w14:textId="77777777" w:rsidR="00FF16D0" w:rsidRDefault="00FF16D0">
      <w:pPr>
        <w:spacing w:after="319" w:line="1" w:lineRule="exact"/>
      </w:pPr>
    </w:p>
    <w:p w14:paraId="3F68E497" w14:textId="77777777" w:rsidR="00FF16D0" w:rsidRDefault="00CA7BAF">
      <w:pPr>
        <w:pStyle w:val="11"/>
        <w:keepNext/>
        <w:keepLines/>
        <w:shd w:val="clear" w:color="auto" w:fill="auto"/>
        <w:spacing w:after="320"/>
        <w:ind w:firstLine="700"/>
        <w:jc w:val="both"/>
      </w:pPr>
      <w:bookmarkStart w:id="8" w:name="bookmark8"/>
      <w:bookmarkStart w:id="9" w:name="bookmark9"/>
      <w:r>
        <w:t>6</w:t>
      </w:r>
      <w:r>
        <w:rPr>
          <w:b w:val="0"/>
          <w:bCs w:val="0"/>
        </w:rPr>
        <w:t>.</w:t>
      </w:r>
      <w:r>
        <w:t>Завдання Програми</w:t>
      </w:r>
      <w:bookmarkEnd w:id="8"/>
      <w:bookmarkEnd w:id="9"/>
    </w:p>
    <w:p w14:paraId="3616409C" w14:textId="77777777" w:rsidR="00FF16D0" w:rsidRDefault="00CA7BAF">
      <w:pPr>
        <w:pStyle w:val="1"/>
        <w:shd w:val="clear" w:color="auto" w:fill="auto"/>
        <w:ind w:firstLine="160"/>
        <w:jc w:val="both"/>
      </w:pPr>
      <w:r>
        <w:t>Основним завданням Програми є:</w:t>
      </w:r>
    </w:p>
    <w:p w14:paraId="0EB96CA7" w14:textId="77777777" w:rsidR="00FF16D0" w:rsidRDefault="00CA7BAF">
      <w:pPr>
        <w:pStyle w:val="1"/>
        <w:numPr>
          <w:ilvl w:val="0"/>
          <w:numId w:val="2"/>
        </w:numPr>
        <w:shd w:val="clear" w:color="auto" w:fill="auto"/>
        <w:tabs>
          <w:tab w:val="left" w:pos="788"/>
        </w:tabs>
        <w:ind w:firstLine="300"/>
        <w:jc w:val="both"/>
      </w:pPr>
      <w:r>
        <w:t>забезпечення пільгових категорій населення, що потребують амбулаторного медичного лікування, безоплатним чи пільговим відпуском лікарських засобів за рецептом лікаря ЗПСМ та педіатра;</w:t>
      </w:r>
    </w:p>
    <w:p w14:paraId="7A89FD2F" w14:textId="77777777" w:rsidR="00FF16D0" w:rsidRDefault="00CA7BAF">
      <w:pPr>
        <w:pStyle w:val="1"/>
        <w:numPr>
          <w:ilvl w:val="0"/>
          <w:numId w:val="2"/>
        </w:numPr>
        <w:shd w:val="clear" w:color="auto" w:fill="auto"/>
        <w:tabs>
          <w:tab w:val="left" w:pos="788"/>
        </w:tabs>
        <w:spacing w:after="320"/>
        <w:ind w:firstLine="300"/>
        <w:jc w:val="both"/>
      </w:pPr>
      <w:r>
        <w:t>поліпшення стану здоров'я пільгових категорій населення.</w:t>
      </w:r>
    </w:p>
    <w:p w14:paraId="1AC2EEF6" w14:textId="77777777" w:rsidR="00FF16D0" w:rsidRDefault="00CA7BAF">
      <w:pPr>
        <w:pStyle w:val="11"/>
        <w:keepNext/>
        <w:keepLines/>
        <w:shd w:val="clear" w:color="auto" w:fill="auto"/>
        <w:spacing w:after="360"/>
        <w:ind w:firstLine="860"/>
        <w:jc w:val="both"/>
      </w:pPr>
      <w:bookmarkStart w:id="10" w:name="bookmark10"/>
      <w:bookmarkStart w:id="11" w:name="bookmark11"/>
      <w:r>
        <w:t>7. Напрями діяльності та заходи Програми</w:t>
      </w:r>
      <w:bookmarkEnd w:id="10"/>
      <w:bookmarkEnd w:id="11"/>
    </w:p>
    <w:p w14:paraId="435602A6" w14:textId="5C1DF4FD" w:rsidR="00FF16D0" w:rsidRDefault="00A752D0" w:rsidP="00A752D0">
      <w:pPr>
        <w:pStyle w:val="1"/>
        <w:shd w:val="clear" w:color="auto" w:fill="auto"/>
        <w:tabs>
          <w:tab w:val="left" w:pos="567"/>
        </w:tabs>
        <w:spacing w:after="280"/>
        <w:ind w:left="160" w:firstLine="0"/>
        <w:jc w:val="both"/>
      </w:pPr>
      <w:r>
        <w:t xml:space="preserve">     </w:t>
      </w:r>
      <w:r w:rsidR="00CA7BAF">
        <w:t>Головний напрям діяльності Програми - це здійснення заходів, спрямованих на забезпечення окремих груп жителів МТГ за певними категоріями захворювань безоплатним та пільговим відпуском лікарських засобів за рецептами лікарів (перелік пільгових категорій населення наведений в Додатку 1 до Програми).</w:t>
      </w:r>
    </w:p>
    <w:p w14:paraId="55B06562" w14:textId="7D426D11" w:rsidR="00FF16D0" w:rsidRDefault="00A752D0" w:rsidP="00A752D0">
      <w:pPr>
        <w:pStyle w:val="1"/>
        <w:shd w:val="clear" w:color="auto" w:fill="auto"/>
        <w:tabs>
          <w:tab w:val="left" w:pos="567"/>
        </w:tabs>
        <w:spacing w:after="180"/>
        <w:ind w:firstLine="0"/>
      </w:pPr>
      <w:r>
        <w:t xml:space="preserve">       </w:t>
      </w:r>
      <w:r w:rsidR="00CA7BAF">
        <w:t xml:space="preserve">Орієнтовний перелік категорій </w:t>
      </w:r>
      <w:proofErr w:type="spellStart"/>
      <w:r w:rsidR="00CA7BAF">
        <w:rPr>
          <w:lang w:val="ru-RU" w:eastAsia="ru-RU" w:bidi="ru-RU"/>
        </w:rPr>
        <w:t>захворювань</w:t>
      </w:r>
      <w:proofErr w:type="spellEnd"/>
      <w:r w:rsidR="00CA7BAF">
        <w:rPr>
          <w:lang w:val="ru-RU" w:eastAsia="ru-RU" w:bidi="ru-RU"/>
        </w:rPr>
        <w:t xml:space="preserve"> у </w:t>
      </w:r>
      <w:r w:rsidR="00CA7BAF">
        <w:t xml:space="preserve">разі </w:t>
      </w:r>
      <w:r w:rsidR="00CA7BAF">
        <w:rPr>
          <w:lang w:val="ru-RU" w:eastAsia="ru-RU" w:bidi="ru-RU"/>
        </w:rPr>
        <w:t xml:space="preserve">амбулаторного </w:t>
      </w:r>
      <w:r w:rsidR="00CA7BAF">
        <w:t xml:space="preserve">лікування, </w:t>
      </w:r>
      <w:proofErr w:type="spellStart"/>
      <w:r w:rsidR="00CA7BAF">
        <w:rPr>
          <w:lang w:val="ru-RU" w:eastAsia="ru-RU" w:bidi="ru-RU"/>
        </w:rPr>
        <w:t>яких</w:t>
      </w:r>
      <w:proofErr w:type="spellEnd"/>
      <w:r w:rsidR="00CA7BAF">
        <w:rPr>
          <w:lang w:val="ru-RU" w:eastAsia="ru-RU" w:bidi="ru-RU"/>
        </w:rPr>
        <w:t xml:space="preserve"> </w:t>
      </w:r>
      <w:r w:rsidR="00CA7BAF">
        <w:t xml:space="preserve">необхідно </w:t>
      </w:r>
      <w:proofErr w:type="spellStart"/>
      <w:r w:rsidR="00CA7BAF">
        <w:rPr>
          <w:lang w:val="ru-RU" w:eastAsia="ru-RU" w:bidi="ru-RU"/>
        </w:rPr>
        <w:t>забезпечити</w:t>
      </w:r>
      <w:proofErr w:type="spellEnd"/>
      <w:r w:rsidR="00CA7BAF">
        <w:rPr>
          <w:lang w:val="ru-RU" w:eastAsia="ru-RU" w:bidi="ru-RU"/>
        </w:rPr>
        <w:t xml:space="preserve"> </w:t>
      </w:r>
      <w:proofErr w:type="spellStart"/>
      <w:r w:rsidR="00CA7BAF">
        <w:rPr>
          <w:lang w:val="ru-RU" w:eastAsia="ru-RU" w:bidi="ru-RU"/>
        </w:rPr>
        <w:t>безоплатними</w:t>
      </w:r>
      <w:proofErr w:type="spellEnd"/>
      <w:r w:rsidR="00CA7BAF">
        <w:rPr>
          <w:lang w:val="ru-RU" w:eastAsia="ru-RU" w:bidi="ru-RU"/>
        </w:rPr>
        <w:t xml:space="preserve"> </w:t>
      </w:r>
      <w:proofErr w:type="spellStart"/>
      <w:r w:rsidR="00CA7BAF">
        <w:rPr>
          <w:lang w:val="ru-RU" w:eastAsia="ru-RU" w:bidi="ru-RU"/>
        </w:rPr>
        <w:t>або</w:t>
      </w:r>
      <w:proofErr w:type="spellEnd"/>
      <w:r w:rsidR="00CA7BAF">
        <w:rPr>
          <w:lang w:val="ru-RU" w:eastAsia="ru-RU" w:bidi="ru-RU"/>
        </w:rPr>
        <w:t xml:space="preserve"> </w:t>
      </w:r>
      <w:r w:rsidR="00CA7BAF">
        <w:t xml:space="preserve">пільговими </w:t>
      </w:r>
      <w:r w:rsidR="00CA7BAF">
        <w:rPr>
          <w:lang w:val="ru-RU" w:eastAsia="ru-RU" w:bidi="ru-RU"/>
        </w:rPr>
        <w:t xml:space="preserve">медикаментами </w:t>
      </w:r>
      <w:r w:rsidR="00CA7BAF">
        <w:t xml:space="preserve">згідно </w:t>
      </w:r>
      <w:proofErr w:type="spellStart"/>
      <w:r w:rsidR="00CA7BAF">
        <w:rPr>
          <w:lang w:val="ru-RU" w:eastAsia="ru-RU" w:bidi="ru-RU"/>
        </w:rPr>
        <w:t>Додатку</w:t>
      </w:r>
      <w:proofErr w:type="spellEnd"/>
      <w:r w:rsidR="00CA7BAF">
        <w:rPr>
          <w:lang w:val="ru-RU" w:eastAsia="ru-RU" w:bidi="ru-RU"/>
        </w:rPr>
        <w:t xml:space="preserve"> 2 до </w:t>
      </w:r>
      <w:proofErr w:type="spellStart"/>
      <w:r w:rsidR="00CA7BAF">
        <w:rPr>
          <w:lang w:val="ru-RU" w:eastAsia="ru-RU" w:bidi="ru-RU"/>
        </w:rPr>
        <w:t>Програми</w:t>
      </w:r>
      <w:proofErr w:type="spellEnd"/>
      <w:r w:rsidR="00CA7BAF">
        <w:rPr>
          <w:lang w:val="ru-RU" w:eastAsia="ru-RU" w:bidi="ru-RU"/>
        </w:rPr>
        <w:t>.</w:t>
      </w:r>
    </w:p>
    <w:p w14:paraId="6B2E3A97" w14:textId="77777777" w:rsidR="00FF16D0" w:rsidRDefault="00CA7BAF">
      <w:pPr>
        <w:pStyle w:val="11"/>
        <w:keepNext/>
        <w:keepLines/>
        <w:shd w:val="clear" w:color="auto" w:fill="auto"/>
        <w:spacing w:after="120"/>
        <w:ind w:firstLine="580"/>
      </w:pPr>
      <w:bookmarkStart w:id="12" w:name="bookmark12"/>
      <w:bookmarkStart w:id="13" w:name="bookmark13"/>
      <w:r>
        <w:t>8.Очікувані результати виконання Програми</w:t>
      </w:r>
      <w:bookmarkEnd w:id="12"/>
      <w:bookmarkEnd w:id="13"/>
    </w:p>
    <w:p w14:paraId="678A9276" w14:textId="5B28921E" w:rsidR="00FF16D0" w:rsidRDefault="00A752D0" w:rsidP="00A752D0">
      <w:pPr>
        <w:pStyle w:val="1"/>
        <w:shd w:val="clear" w:color="auto" w:fill="auto"/>
        <w:tabs>
          <w:tab w:val="left" w:pos="567"/>
        </w:tabs>
        <w:spacing w:after="120"/>
        <w:ind w:firstLine="0"/>
      </w:pPr>
      <w:r>
        <w:t xml:space="preserve">       </w:t>
      </w:r>
      <w:r w:rsidR="00CA7BAF">
        <w:t>Виконання Програми дасть змогу:</w:t>
      </w:r>
    </w:p>
    <w:p w14:paraId="4A21B061" w14:textId="77777777" w:rsidR="00FF16D0" w:rsidRDefault="00CA7BAF">
      <w:pPr>
        <w:pStyle w:val="1"/>
        <w:numPr>
          <w:ilvl w:val="0"/>
          <w:numId w:val="2"/>
        </w:numPr>
        <w:shd w:val="clear" w:color="auto" w:fill="auto"/>
        <w:tabs>
          <w:tab w:val="left" w:pos="766"/>
        </w:tabs>
        <w:ind w:firstLine="520"/>
      </w:pPr>
      <w:r>
        <w:lastRenderedPageBreak/>
        <w:t xml:space="preserve">забезпечити потреби пільгової категорії населення міста та населених пунктах, що належать до Чортківської міської територіальної громади в разі амбулаторного лікування медичними препаратами, що є </w:t>
      </w:r>
      <w:proofErr w:type="spellStart"/>
      <w:r>
        <w:t>життєво</w:t>
      </w:r>
      <w:proofErr w:type="spellEnd"/>
      <w:r>
        <w:t xml:space="preserve"> необхідними;</w:t>
      </w:r>
    </w:p>
    <w:p w14:paraId="09784837" w14:textId="77777777" w:rsidR="00FF16D0" w:rsidRDefault="00CA7BAF">
      <w:pPr>
        <w:pStyle w:val="1"/>
        <w:numPr>
          <w:ilvl w:val="0"/>
          <w:numId w:val="2"/>
        </w:numPr>
        <w:shd w:val="clear" w:color="auto" w:fill="auto"/>
        <w:tabs>
          <w:tab w:val="left" w:pos="792"/>
        </w:tabs>
        <w:ind w:firstLine="520"/>
      </w:pPr>
      <w:r>
        <w:t>покращення стану здоров'я, даних категорій населення;</w:t>
      </w:r>
    </w:p>
    <w:p w14:paraId="66772AB0" w14:textId="77777777" w:rsidR="00FF16D0" w:rsidRDefault="00CA7BAF">
      <w:pPr>
        <w:pStyle w:val="1"/>
        <w:numPr>
          <w:ilvl w:val="0"/>
          <w:numId w:val="2"/>
        </w:numPr>
        <w:shd w:val="clear" w:color="auto" w:fill="auto"/>
        <w:tabs>
          <w:tab w:val="left" w:pos="792"/>
        </w:tabs>
        <w:spacing w:after="560"/>
        <w:ind w:firstLine="520"/>
      </w:pPr>
      <w:r>
        <w:t>зменшення рівня захворювання та смертності.</w:t>
      </w:r>
    </w:p>
    <w:p w14:paraId="04AD916F" w14:textId="77777777" w:rsidR="00FF16D0" w:rsidRDefault="00CA7BAF">
      <w:pPr>
        <w:pStyle w:val="11"/>
        <w:keepNext/>
        <w:keepLines/>
        <w:shd w:val="clear" w:color="auto" w:fill="auto"/>
        <w:spacing w:after="168"/>
        <w:ind w:firstLine="580"/>
      </w:pPr>
      <w:bookmarkStart w:id="14" w:name="bookmark14"/>
      <w:bookmarkStart w:id="15" w:name="bookmark15"/>
      <w:r>
        <w:t>9.Координація та контроль за ходом виконання Програми</w:t>
      </w:r>
      <w:bookmarkEnd w:id="14"/>
      <w:bookmarkEnd w:id="15"/>
    </w:p>
    <w:p w14:paraId="11B10D98" w14:textId="5F055A90" w:rsidR="00FF16D0" w:rsidRDefault="00A752D0" w:rsidP="00A752D0">
      <w:pPr>
        <w:pStyle w:val="1"/>
        <w:shd w:val="clear" w:color="auto" w:fill="auto"/>
        <w:tabs>
          <w:tab w:val="left" w:pos="567"/>
        </w:tabs>
        <w:spacing w:after="775"/>
        <w:ind w:firstLine="0"/>
      </w:pPr>
      <w:r>
        <w:t xml:space="preserve">       </w:t>
      </w:r>
      <w:r w:rsidR="00CA7BAF">
        <w:t>Безпосередній контроль за виконанням заходів і завдань Програми здійснюють відповідальні виконавці, а за цільовим використанням коштів - головний розпорядник коштів.</w:t>
      </w:r>
    </w:p>
    <w:p w14:paraId="50633185" w14:textId="77777777" w:rsidR="00FF16D0" w:rsidRDefault="00CA7BAF">
      <w:pPr>
        <w:pStyle w:val="1"/>
        <w:shd w:val="clear" w:color="auto" w:fill="auto"/>
        <w:spacing w:after="220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9B650F0" wp14:editId="424BE4EC">
                <wp:simplePos x="0" y="0"/>
                <wp:positionH relativeFrom="page">
                  <wp:posOffset>5222875</wp:posOffset>
                </wp:positionH>
                <wp:positionV relativeFrom="paragraph">
                  <wp:posOffset>12700</wp:posOffset>
                </wp:positionV>
                <wp:extent cx="1630680" cy="23177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9ECC0F" w14:textId="77777777" w:rsidR="00FF16D0" w:rsidRDefault="00CA7BAF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Ярослав ДЗИНДРА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9B650F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11.25pt;margin-top:1pt;width:128.4pt;height:18.2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" filled="f" stroked="f">
                <v:textbox inset="0,0,0,0">
                  <w:txbxContent>
                    <w:p w14:paraId="5B9ECC0F" w14:textId="77777777" w:rsidR="00FF16D0" w:rsidRDefault="00CA7BAF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Ярослав ДЗИНДРА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Секретар міської ради</w:t>
      </w:r>
      <w:r>
        <w:br w:type="page"/>
      </w:r>
    </w:p>
    <w:p w14:paraId="086FA917" w14:textId="77777777" w:rsidR="00FF16D0" w:rsidRDefault="00CA7BAF">
      <w:pPr>
        <w:pStyle w:val="1"/>
        <w:shd w:val="clear" w:color="auto" w:fill="auto"/>
        <w:spacing w:after="360" w:line="276" w:lineRule="auto"/>
        <w:ind w:left="7140" w:hanging="80"/>
      </w:pPr>
      <w:r>
        <w:rPr>
          <w:color w:val="333333"/>
          <w:lang w:val="ru-RU" w:eastAsia="ru-RU" w:bidi="ru-RU"/>
        </w:rPr>
        <w:lastRenderedPageBreak/>
        <w:t xml:space="preserve">Додаток1 до </w:t>
      </w:r>
      <w:proofErr w:type="spellStart"/>
      <w:r>
        <w:rPr>
          <w:color w:val="333333"/>
          <w:lang w:val="ru-RU" w:eastAsia="ru-RU" w:bidi="ru-RU"/>
        </w:rPr>
        <w:t>Програми</w:t>
      </w:r>
      <w:proofErr w:type="spellEnd"/>
    </w:p>
    <w:p w14:paraId="3EB68ECE" w14:textId="77777777" w:rsidR="00FF16D0" w:rsidRDefault="00CA7BAF">
      <w:pPr>
        <w:pStyle w:val="1"/>
        <w:shd w:val="clear" w:color="auto" w:fill="auto"/>
        <w:spacing w:after="120"/>
        <w:ind w:firstLine="0"/>
        <w:jc w:val="center"/>
      </w:pPr>
      <w:r>
        <w:rPr>
          <w:b/>
          <w:bCs/>
          <w:color w:val="333333"/>
        </w:rPr>
        <w:t>Перелік пільгових</w:t>
      </w:r>
    </w:p>
    <w:p w14:paraId="7C913831" w14:textId="77777777" w:rsidR="00FF16D0" w:rsidRDefault="00CA7BAF">
      <w:pPr>
        <w:pStyle w:val="1"/>
        <w:shd w:val="clear" w:color="auto" w:fill="auto"/>
        <w:spacing w:after="120"/>
        <w:ind w:firstLine="560"/>
      </w:pPr>
      <w:r>
        <w:rPr>
          <w:b/>
          <w:bCs/>
          <w:color w:val="333333"/>
        </w:rPr>
        <w:t>категорій населення та захворювання для забезпечення ліками</w:t>
      </w:r>
    </w:p>
    <w:p w14:paraId="6A25BB51" w14:textId="77777777" w:rsidR="00FF16D0" w:rsidRDefault="00CA7BAF">
      <w:pPr>
        <w:pStyle w:val="a7"/>
        <w:shd w:val="clear" w:color="auto" w:fill="auto"/>
        <w:ind w:left="2232"/>
      </w:pPr>
      <w:r>
        <w:t>населення безкоштовно та 50 % вартості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634"/>
        <w:gridCol w:w="9442"/>
      </w:tblGrid>
      <w:tr w:rsidR="00FF16D0" w14:paraId="7B010FA3" w14:textId="77777777">
        <w:trPr>
          <w:trHeight w:hRule="exact" w:val="830"/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FF4A8" w14:textId="77777777" w:rsidR="00FF16D0" w:rsidRDefault="00FF16D0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A9AFE4" w14:textId="77777777" w:rsidR="00FF16D0" w:rsidRDefault="00CA7BAF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color w:val="333333"/>
              </w:rPr>
              <w:t>№ п/п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D9605" w14:textId="77777777" w:rsidR="00FF16D0" w:rsidRDefault="00CA7BAF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color w:val="333333"/>
              </w:rPr>
              <w:t>Пільгові категорії населення</w:t>
            </w:r>
          </w:p>
        </w:tc>
      </w:tr>
      <w:tr w:rsidR="00FF16D0" w14:paraId="2ECC7C22" w14:textId="77777777">
        <w:trPr>
          <w:trHeight w:hRule="exact" w:val="826"/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1C78A" w14:textId="77777777" w:rsidR="00FF16D0" w:rsidRDefault="00FF16D0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10E58F" w14:textId="77777777" w:rsidR="00FF16D0" w:rsidRDefault="00CA7BAF">
            <w:pPr>
              <w:pStyle w:val="a5"/>
              <w:shd w:val="clear" w:color="auto" w:fill="auto"/>
              <w:ind w:firstLine="0"/>
            </w:pPr>
            <w:r>
              <w:rPr>
                <w:color w:val="333333"/>
              </w:rPr>
              <w:t>І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434C22" w14:textId="77777777" w:rsidR="00FF16D0" w:rsidRDefault="00CA7BAF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  <w:color w:val="333333"/>
              </w:rPr>
              <w:t>Групи населення, у разі амбулаторного лікування яких лікарські засоби за рецептами лікарів відпускаються безкоштовно (100 %).</w:t>
            </w:r>
          </w:p>
        </w:tc>
      </w:tr>
      <w:tr w:rsidR="00FF16D0" w14:paraId="5BBF5BC6" w14:textId="77777777">
        <w:trPr>
          <w:trHeight w:hRule="exact" w:val="557"/>
          <w:jc w:val="center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2FEA3" w14:textId="77777777" w:rsidR="00FF16D0" w:rsidRDefault="00FF16D0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FAEB2" w14:textId="77777777" w:rsidR="00FF16D0" w:rsidRDefault="00CA7BAF">
            <w:pPr>
              <w:pStyle w:val="a5"/>
              <w:shd w:val="clear" w:color="auto" w:fill="auto"/>
              <w:spacing w:before="80"/>
              <w:ind w:firstLine="0"/>
            </w:pPr>
            <w:r>
              <w:rPr>
                <w:color w:val="333333"/>
              </w:rPr>
              <w:t>1)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CDC9B0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7" w:history="1">
              <w:r w:rsidR="00CA7BAF">
                <w:rPr>
                  <w:b/>
                  <w:bCs/>
                  <w:color w:val="235294"/>
                </w:rPr>
                <w:t>Незалежно від розміру середньомісячного сукупного доходу їх сім'ї:</w:t>
              </w:r>
            </w:hyperlink>
          </w:p>
        </w:tc>
      </w:tr>
      <w:tr w:rsidR="00FF16D0" w14:paraId="69D6D471" w14:textId="77777777">
        <w:trPr>
          <w:trHeight w:hRule="exact" w:val="398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309811" w14:textId="77777777" w:rsidR="00FF16D0" w:rsidRDefault="00FF16D0"/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46958B" w14:textId="77777777" w:rsidR="00FF16D0" w:rsidRDefault="00FF16D0"/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E3FFBC" w14:textId="77777777" w:rsidR="00FF16D0" w:rsidRDefault="00FF16D0">
            <w:pPr>
              <w:rPr>
                <w:sz w:val="10"/>
                <w:szCs w:val="10"/>
              </w:rPr>
            </w:pPr>
          </w:p>
        </w:tc>
      </w:tr>
      <w:tr w:rsidR="00FF16D0" w14:paraId="5EF40CC1" w14:textId="77777777">
        <w:trPr>
          <w:trHeight w:hRule="exact" w:val="461"/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0EAB5" w14:textId="77777777" w:rsidR="00FF16D0" w:rsidRDefault="00FF16D0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592507" w14:textId="77777777" w:rsidR="00FF16D0" w:rsidRDefault="00CA7BAF">
            <w:pPr>
              <w:pStyle w:val="a5"/>
              <w:shd w:val="clear" w:color="auto" w:fill="auto"/>
              <w:ind w:firstLine="0"/>
            </w:pPr>
            <w:r>
              <w:rPr>
                <w:color w:val="333333"/>
              </w:rPr>
              <w:t>1.1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E6061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8" w:history="1">
              <w:r w:rsidR="00CA7BAF">
                <w:rPr>
                  <w:color w:val="235294"/>
                </w:rPr>
                <w:t>діти віком до трьох років;</w:t>
              </w:r>
            </w:hyperlink>
          </w:p>
        </w:tc>
      </w:tr>
      <w:tr w:rsidR="00FF16D0" w14:paraId="73BA2F80" w14:textId="77777777">
        <w:trPr>
          <w:trHeight w:hRule="exact" w:val="370"/>
          <w:jc w:val="center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A25B3" w14:textId="77777777" w:rsidR="00FF16D0" w:rsidRDefault="00FF16D0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A518D8" w14:textId="77777777" w:rsidR="00FF16D0" w:rsidRDefault="00CA7BAF">
            <w:pPr>
              <w:pStyle w:val="a5"/>
              <w:shd w:val="clear" w:color="auto" w:fill="auto"/>
              <w:ind w:firstLine="0"/>
            </w:pPr>
            <w:r>
              <w:rPr>
                <w:color w:val="333333"/>
              </w:rPr>
              <w:t>1.2.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B707FC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9" w:history="1">
              <w:r w:rsidR="00CA7BAF">
                <w:rPr>
                  <w:color w:val="235294"/>
                </w:rPr>
                <w:t>учасники бойових дій, особи з інвалідністю внаслідок війни, постраждалі</w:t>
              </w:r>
            </w:hyperlink>
          </w:p>
        </w:tc>
      </w:tr>
      <w:tr w:rsidR="00FF16D0" w14:paraId="6B657277" w14:textId="77777777">
        <w:trPr>
          <w:trHeight w:hRule="exact" w:val="322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BD435A" w14:textId="77777777" w:rsidR="00FF16D0" w:rsidRDefault="00FF16D0"/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CDA54B" w14:textId="77777777" w:rsidR="00FF16D0" w:rsidRDefault="00FF16D0"/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4B00AB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10" w:history="1">
              <w:r w:rsidR="00CA7BAF">
                <w:rPr>
                  <w:color w:val="235294"/>
                </w:rPr>
                <w:t>учасники Революції Гідності та особи, на яких поширюється дія</w:t>
              </w:r>
            </w:hyperlink>
            <w:hyperlink r:id="rId11" w:history="1">
              <w:r w:rsidR="00CA7BAF">
                <w:rPr>
                  <w:color w:val="235294"/>
                </w:rPr>
                <w:t xml:space="preserve"> Закону</w:t>
              </w:r>
            </w:hyperlink>
          </w:p>
        </w:tc>
      </w:tr>
      <w:tr w:rsidR="00FF16D0" w14:paraId="31B78D6B" w14:textId="77777777">
        <w:trPr>
          <w:trHeight w:hRule="exact" w:val="418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E530F9" w14:textId="77777777" w:rsidR="00FF16D0" w:rsidRDefault="00FF16D0"/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94901B" w14:textId="77777777" w:rsidR="00FF16D0" w:rsidRDefault="00FF16D0"/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6938DE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12" w:history="1">
              <w:r w:rsidR="00CA7BAF">
                <w:rPr>
                  <w:color w:val="235294"/>
                </w:rPr>
                <w:t>України "Про статус ветеранів війни, гарантії їх соціального захисту"</w:t>
              </w:r>
              <w:r w:rsidR="00CA7BAF">
                <w:rPr>
                  <w:color w:val="333333"/>
                </w:rPr>
                <w:t>”</w:t>
              </w:r>
            </w:hyperlink>
            <w:r w:rsidR="00CA7BAF">
              <w:rPr>
                <w:color w:val="333333"/>
              </w:rPr>
              <w:t>.</w:t>
            </w:r>
          </w:p>
        </w:tc>
      </w:tr>
      <w:tr w:rsidR="00FF16D0" w14:paraId="3D7614F0" w14:textId="77777777">
        <w:trPr>
          <w:trHeight w:hRule="exact" w:val="821"/>
          <w:jc w:val="center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90395" w14:textId="77777777" w:rsidR="00FF16D0" w:rsidRDefault="00FF16D0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CB506E" w14:textId="77777777" w:rsidR="00FF16D0" w:rsidRDefault="00CA7BAF">
            <w:pPr>
              <w:pStyle w:val="a5"/>
              <w:shd w:val="clear" w:color="auto" w:fill="auto"/>
              <w:ind w:firstLine="0"/>
            </w:pPr>
            <w:r>
              <w:rPr>
                <w:color w:val="333333"/>
              </w:rPr>
              <w:t>1.3.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D97BFC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13" w:history="1">
              <w:r w:rsidR="00CA7BAF">
                <w:rPr>
                  <w:color w:val="235294"/>
                </w:rPr>
                <w:t>пенсіонери, які отримують пенсію за віком або у зв'язку з втратою</w:t>
              </w:r>
            </w:hyperlink>
          </w:p>
        </w:tc>
      </w:tr>
      <w:tr w:rsidR="00FF16D0" w14:paraId="4398D356" w14:textId="77777777">
        <w:trPr>
          <w:trHeight w:hRule="exact" w:val="322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0E2356" w14:textId="77777777" w:rsidR="00FF16D0" w:rsidRDefault="00FF16D0"/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6E8684" w14:textId="77777777" w:rsidR="00FF16D0" w:rsidRDefault="00FF16D0"/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2B3B91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14" w:history="1">
              <w:r w:rsidR="00CA7BAF">
                <w:rPr>
                  <w:color w:val="235294"/>
                </w:rPr>
                <w:t>годувальника (крім осіб, які отримують пенсію на дітей у зв'язку з втратою</w:t>
              </w:r>
            </w:hyperlink>
          </w:p>
        </w:tc>
      </w:tr>
      <w:tr w:rsidR="00FF16D0" w14:paraId="4D2D5733" w14:textId="77777777">
        <w:trPr>
          <w:trHeight w:hRule="exact" w:val="322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F063C8" w14:textId="77777777" w:rsidR="00FF16D0" w:rsidRDefault="00FF16D0"/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30CBD2" w14:textId="77777777" w:rsidR="00FF16D0" w:rsidRDefault="00FF16D0"/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07FACE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15" w:history="1">
              <w:r w:rsidR="00CA7BAF">
                <w:rPr>
                  <w:color w:val="235294"/>
                </w:rPr>
                <w:t>годувальника), якщо зазначені особи одержують пенсію в розмірі, що не</w:t>
              </w:r>
            </w:hyperlink>
          </w:p>
        </w:tc>
      </w:tr>
      <w:tr w:rsidR="00FF16D0" w14:paraId="75DB729C" w14:textId="77777777">
        <w:trPr>
          <w:trHeight w:hRule="exact" w:val="322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77195E" w14:textId="77777777" w:rsidR="00FF16D0" w:rsidRDefault="00FF16D0"/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150A74" w14:textId="77777777" w:rsidR="00FF16D0" w:rsidRDefault="00FF16D0"/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3F0623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16" w:history="1">
              <w:r w:rsidR="00CA7BAF">
                <w:rPr>
                  <w:color w:val="235294"/>
                </w:rPr>
                <w:t>перевищує мінімальний розмір пенсії;</w:t>
              </w:r>
            </w:hyperlink>
          </w:p>
        </w:tc>
      </w:tr>
      <w:tr w:rsidR="00FF16D0" w14:paraId="258051A3" w14:textId="77777777">
        <w:trPr>
          <w:trHeight w:hRule="exact" w:val="629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C8BB49" w14:textId="77777777" w:rsidR="00FF16D0" w:rsidRDefault="00FF16D0"/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C5E005" w14:textId="77777777" w:rsidR="00FF16D0" w:rsidRDefault="00FF16D0"/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300D70" w14:textId="77777777" w:rsidR="00FF16D0" w:rsidRDefault="00FF16D0">
            <w:pPr>
              <w:rPr>
                <w:sz w:val="10"/>
                <w:szCs w:val="10"/>
              </w:rPr>
            </w:pPr>
          </w:p>
        </w:tc>
      </w:tr>
      <w:tr w:rsidR="00FF16D0" w14:paraId="54634C34" w14:textId="77777777">
        <w:trPr>
          <w:trHeight w:hRule="exact" w:val="739"/>
          <w:jc w:val="center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8ACC9" w14:textId="77777777" w:rsidR="00FF16D0" w:rsidRDefault="00FF16D0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997B4E" w14:textId="77777777" w:rsidR="00FF16D0" w:rsidRDefault="00CA7BAF">
            <w:pPr>
              <w:pStyle w:val="a5"/>
              <w:shd w:val="clear" w:color="auto" w:fill="auto"/>
              <w:ind w:firstLine="0"/>
            </w:pPr>
            <w:r>
              <w:rPr>
                <w:color w:val="333333"/>
              </w:rPr>
              <w:t>1.4.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1C2278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17" w:history="1">
              <w:r w:rsidR="00CA7BAF">
                <w:rPr>
                  <w:color w:val="235294"/>
                </w:rPr>
                <w:t>особи з інвалідніст</w:t>
              </w:r>
            </w:hyperlink>
            <w:hyperlink r:id="rId18" w:history="1">
              <w:r w:rsidR="00CA7BAF">
                <w:rPr>
                  <w:color w:val="235294"/>
                </w:rPr>
                <w:t>ю, які отримують пенсію за віком, по інвалідності або у</w:t>
              </w:r>
            </w:hyperlink>
          </w:p>
        </w:tc>
      </w:tr>
      <w:tr w:rsidR="00FF16D0" w14:paraId="6C06CA7A" w14:textId="77777777">
        <w:trPr>
          <w:trHeight w:hRule="exact" w:val="322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6F5557" w14:textId="77777777" w:rsidR="00FF16D0" w:rsidRDefault="00FF16D0"/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29940A" w14:textId="77777777" w:rsidR="00FF16D0" w:rsidRDefault="00FF16D0"/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212EA2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19" w:history="1">
              <w:r w:rsidR="00CA7BAF">
                <w:rPr>
                  <w:color w:val="235294"/>
                </w:rPr>
                <w:t>зв'язку з втратою годувальника (крім осіб, які отримують пенсію на дітей у</w:t>
              </w:r>
            </w:hyperlink>
          </w:p>
        </w:tc>
      </w:tr>
      <w:tr w:rsidR="00FF16D0" w14:paraId="0EC814F3" w14:textId="77777777">
        <w:trPr>
          <w:trHeight w:hRule="exact" w:val="322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928B0D" w14:textId="77777777" w:rsidR="00FF16D0" w:rsidRDefault="00FF16D0"/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ED5EBF" w14:textId="77777777" w:rsidR="00FF16D0" w:rsidRDefault="00FF16D0"/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5883E0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20" w:history="1">
              <w:r w:rsidR="00CA7BAF">
                <w:rPr>
                  <w:color w:val="235294"/>
                </w:rPr>
                <w:t>зв'язку з втратою годувальника), якщо зазначені особи одержують пенсію в</w:t>
              </w:r>
            </w:hyperlink>
          </w:p>
        </w:tc>
      </w:tr>
      <w:tr w:rsidR="00FF16D0" w14:paraId="3140E10E" w14:textId="77777777">
        <w:trPr>
          <w:trHeight w:hRule="exact" w:val="322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D86966" w14:textId="77777777" w:rsidR="00FF16D0" w:rsidRDefault="00FF16D0"/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502D99" w14:textId="77777777" w:rsidR="00FF16D0" w:rsidRDefault="00FF16D0"/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F1FB41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21" w:history="1">
              <w:r w:rsidR="00CA7BAF">
                <w:rPr>
                  <w:color w:val="235294"/>
                </w:rPr>
                <w:t>розмірі, що не перевищує мінімальний розмір пенсії, відповідно до</w:t>
              </w:r>
            </w:hyperlink>
            <w:hyperlink r:id="rId22" w:history="1">
              <w:r w:rsidR="00CA7BAF">
                <w:rPr>
                  <w:color w:val="235294"/>
                </w:rPr>
                <w:t xml:space="preserve"> Закону</w:t>
              </w:r>
            </w:hyperlink>
          </w:p>
        </w:tc>
      </w:tr>
      <w:tr w:rsidR="00FF16D0" w14:paraId="063247CE" w14:textId="77777777">
        <w:trPr>
          <w:trHeight w:hRule="exact" w:val="418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06940E" w14:textId="77777777" w:rsidR="00FF16D0" w:rsidRDefault="00FF16D0"/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6A98E2" w14:textId="77777777" w:rsidR="00FF16D0" w:rsidRDefault="00FF16D0"/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77C7A1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23" w:history="1">
              <w:r w:rsidR="00CA7BAF">
                <w:rPr>
                  <w:color w:val="235294"/>
                </w:rPr>
                <w:t>України "Про основи соціальної захищеності осіб з інвалідністю в Україні</w:t>
              </w:r>
            </w:hyperlink>
            <w:hyperlink r:id="rId24" w:history="1">
              <w:r w:rsidR="00CA7BAF">
                <w:rPr>
                  <w:color w:val="235294"/>
                </w:rPr>
                <w:t>";</w:t>
              </w:r>
            </w:hyperlink>
          </w:p>
        </w:tc>
      </w:tr>
      <w:tr w:rsidR="00FF16D0" w14:paraId="787F7773" w14:textId="77777777">
        <w:trPr>
          <w:trHeight w:hRule="exact" w:val="821"/>
          <w:jc w:val="center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954EB" w14:textId="77777777" w:rsidR="00FF16D0" w:rsidRDefault="00FF16D0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3BA638" w14:textId="77777777" w:rsidR="00FF16D0" w:rsidRDefault="00CA7BAF">
            <w:pPr>
              <w:pStyle w:val="a5"/>
              <w:shd w:val="clear" w:color="auto" w:fill="auto"/>
              <w:ind w:firstLine="0"/>
            </w:pPr>
            <w:r>
              <w:rPr>
                <w:color w:val="333333"/>
              </w:rPr>
              <w:t>1.5.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648CEF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25" w:history="1">
              <w:r w:rsidR="00CA7BAF">
                <w:rPr>
                  <w:color w:val="235294"/>
                </w:rPr>
                <w:t>особи з інвалідністю</w:t>
              </w:r>
            </w:hyperlink>
            <w:hyperlink r:id="rId26" w:history="1">
              <w:r w:rsidR="00CA7BAF">
                <w:rPr>
                  <w:color w:val="235294"/>
                </w:rPr>
                <w:t xml:space="preserve"> та особи, які отримують державну соціальну допомогу,</w:t>
              </w:r>
            </w:hyperlink>
          </w:p>
        </w:tc>
      </w:tr>
      <w:tr w:rsidR="00FF16D0" w14:paraId="169B47A0" w14:textId="77777777">
        <w:trPr>
          <w:trHeight w:hRule="exact" w:val="322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1673AF" w14:textId="77777777" w:rsidR="00FF16D0" w:rsidRDefault="00FF16D0"/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60D29E" w14:textId="77777777" w:rsidR="00FF16D0" w:rsidRDefault="00FF16D0"/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7CF3A2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27" w:history="1">
              <w:r w:rsidR="00CA7BAF">
                <w:rPr>
                  <w:color w:val="235294"/>
                </w:rPr>
                <w:t>призначену замість пенсії, відповідно до</w:t>
              </w:r>
            </w:hyperlink>
            <w:hyperlink r:id="rId28" w:history="1">
              <w:r w:rsidR="00CA7BAF">
                <w:rPr>
                  <w:color w:val="235294"/>
                </w:rPr>
                <w:t xml:space="preserve"> Закону України "Про основи</w:t>
              </w:r>
            </w:hyperlink>
          </w:p>
        </w:tc>
      </w:tr>
      <w:tr w:rsidR="00FF16D0" w14:paraId="6DA41B45" w14:textId="77777777">
        <w:trPr>
          <w:trHeight w:hRule="exact" w:val="322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177A53" w14:textId="77777777" w:rsidR="00FF16D0" w:rsidRDefault="00FF16D0"/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BC9AA5" w14:textId="77777777" w:rsidR="00FF16D0" w:rsidRDefault="00FF16D0"/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857345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29" w:history="1">
              <w:r w:rsidR="00CA7BAF">
                <w:rPr>
                  <w:color w:val="235294"/>
                </w:rPr>
                <w:t>соціальної захищеності осіб з інвалідністю в Україні"</w:t>
              </w:r>
            </w:hyperlink>
          </w:p>
        </w:tc>
      </w:tr>
      <w:tr w:rsidR="00FF16D0" w14:paraId="770FDB5C" w14:textId="77777777">
        <w:trPr>
          <w:trHeight w:hRule="exact" w:val="629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B713FC" w14:textId="77777777" w:rsidR="00FF16D0" w:rsidRDefault="00FF16D0"/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86965E" w14:textId="77777777" w:rsidR="00FF16D0" w:rsidRDefault="00FF16D0"/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437C99" w14:textId="77777777" w:rsidR="00FF16D0" w:rsidRDefault="00FF16D0">
            <w:pPr>
              <w:rPr>
                <w:sz w:val="10"/>
                <w:szCs w:val="10"/>
              </w:rPr>
            </w:pPr>
          </w:p>
        </w:tc>
      </w:tr>
      <w:tr w:rsidR="00FF16D0" w14:paraId="34698AFD" w14:textId="77777777">
        <w:trPr>
          <w:trHeight w:hRule="exact" w:val="768"/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F5A33" w14:textId="77777777" w:rsidR="00FF16D0" w:rsidRDefault="00FF16D0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142116" w14:textId="77777777" w:rsidR="00FF16D0" w:rsidRDefault="00CA7BAF">
            <w:pPr>
              <w:pStyle w:val="a5"/>
              <w:shd w:val="clear" w:color="auto" w:fill="auto"/>
              <w:ind w:firstLine="0"/>
            </w:pPr>
            <w:r>
              <w:rPr>
                <w:color w:val="333333"/>
              </w:rPr>
              <w:t>1.6.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5F234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30" w:history="1">
              <w:r w:rsidR="00CA7BAF">
                <w:rPr>
                  <w:color w:val="235294"/>
                </w:rPr>
                <w:t>діти з інвалідністю</w:t>
              </w:r>
            </w:hyperlink>
            <w:hyperlink r:id="rId31" w:history="1">
              <w:r w:rsidR="00CA7BAF">
                <w:rPr>
                  <w:color w:val="235294"/>
                </w:rPr>
                <w:t xml:space="preserve"> відповідно до</w:t>
              </w:r>
            </w:hyperlink>
            <w:hyperlink r:id="rId32" w:history="1">
              <w:r w:rsidR="00CA7BAF">
                <w:rPr>
                  <w:color w:val="235294"/>
                </w:rPr>
                <w:t xml:space="preserve"> Закону України "Про основи соціальної</w:t>
              </w:r>
            </w:hyperlink>
            <w:r w:rsidR="00CA7BAF">
              <w:rPr>
                <w:color w:val="235294"/>
              </w:rPr>
              <w:t xml:space="preserve"> </w:t>
            </w:r>
            <w:hyperlink r:id="rId33" w:history="1">
              <w:r w:rsidR="00CA7BAF">
                <w:rPr>
                  <w:color w:val="235294"/>
                </w:rPr>
                <w:t>захищеності осіб з інвалідністю в Україні"</w:t>
              </w:r>
            </w:hyperlink>
          </w:p>
        </w:tc>
      </w:tr>
      <w:tr w:rsidR="00FF16D0" w14:paraId="48E9302A" w14:textId="77777777">
        <w:trPr>
          <w:trHeight w:hRule="exact" w:val="898"/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05CB13" w14:textId="77777777" w:rsidR="00FF16D0" w:rsidRDefault="00FF16D0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4C7677" w14:textId="77777777" w:rsidR="00FF16D0" w:rsidRDefault="00CA7BAF">
            <w:pPr>
              <w:pStyle w:val="a5"/>
              <w:shd w:val="clear" w:color="auto" w:fill="auto"/>
              <w:ind w:firstLine="0"/>
            </w:pPr>
            <w:r>
              <w:rPr>
                <w:color w:val="333333"/>
              </w:rPr>
              <w:t>1.7.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696F8C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34" w:history="1">
              <w:r w:rsidR="00CA7BAF">
                <w:rPr>
                  <w:color w:val="235294"/>
                </w:rPr>
                <w:t>ветерани військової служби, ветерани органів внутрішніх справ, ветерани</w:t>
              </w:r>
            </w:hyperlink>
          </w:p>
        </w:tc>
      </w:tr>
    </w:tbl>
    <w:p w14:paraId="34E9A116" w14:textId="77777777" w:rsidR="00FF16D0" w:rsidRDefault="00CA7BA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634"/>
        <w:gridCol w:w="9442"/>
      </w:tblGrid>
      <w:tr w:rsidR="00FF16D0" w14:paraId="7A2AC939" w14:textId="77777777">
        <w:trPr>
          <w:trHeight w:hRule="exact" w:val="331"/>
          <w:jc w:val="center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59D11" w14:textId="77777777" w:rsidR="00FF16D0" w:rsidRDefault="00FF16D0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74101" w14:textId="77777777" w:rsidR="00FF16D0" w:rsidRDefault="00FF16D0">
            <w:pPr>
              <w:rPr>
                <w:sz w:val="10"/>
                <w:szCs w:val="10"/>
              </w:rPr>
            </w:pP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85CD88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35" w:history="1">
              <w:r w:rsidR="00CA7BAF">
                <w:rPr>
                  <w:color w:val="235294"/>
                </w:rPr>
                <w:t>податкової міліції, ветерани державної пожежної охорони, ветерани</w:t>
              </w:r>
            </w:hyperlink>
          </w:p>
        </w:tc>
      </w:tr>
      <w:tr w:rsidR="00FF16D0" w14:paraId="4C95188B" w14:textId="77777777">
        <w:trPr>
          <w:trHeight w:hRule="exact" w:val="322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76826C" w14:textId="77777777" w:rsidR="00FF16D0" w:rsidRDefault="00FF16D0"/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7646AC" w14:textId="77777777" w:rsidR="00FF16D0" w:rsidRDefault="00FF16D0"/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81FB5E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36" w:history="1">
              <w:r w:rsidR="00CA7BAF">
                <w:rPr>
                  <w:color w:val="235294"/>
                </w:rPr>
                <w:t>Державної кримінально-виконавчої служби, ветерани служби цивільного</w:t>
              </w:r>
            </w:hyperlink>
          </w:p>
        </w:tc>
      </w:tr>
      <w:tr w:rsidR="00FF16D0" w14:paraId="01A20C85" w14:textId="77777777">
        <w:trPr>
          <w:trHeight w:hRule="exact" w:val="326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DB6CB5" w14:textId="77777777" w:rsidR="00FF16D0" w:rsidRDefault="00FF16D0"/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E617ED" w14:textId="77777777" w:rsidR="00FF16D0" w:rsidRDefault="00FF16D0"/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308D1B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37" w:history="1">
              <w:r w:rsidR="00CA7BAF">
                <w:rPr>
                  <w:color w:val="235294"/>
                </w:rPr>
                <w:t>захисту, ветерани Державної служби спеціального зв'язку та захисту</w:t>
              </w:r>
            </w:hyperlink>
          </w:p>
        </w:tc>
      </w:tr>
      <w:tr w:rsidR="00FF16D0" w14:paraId="25705324" w14:textId="77777777">
        <w:trPr>
          <w:trHeight w:hRule="exact" w:val="322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C6F746" w14:textId="77777777" w:rsidR="00FF16D0" w:rsidRDefault="00FF16D0"/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0911AC" w14:textId="77777777" w:rsidR="00FF16D0" w:rsidRDefault="00FF16D0"/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F7BF3C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38" w:history="1">
              <w:r w:rsidR="00CA7BAF">
                <w:rPr>
                  <w:color w:val="235294"/>
                </w:rPr>
                <w:t>інформації відповідно до</w:t>
              </w:r>
            </w:hyperlink>
            <w:hyperlink r:id="rId39" w:history="1">
              <w:r w:rsidR="00CA7BAF">
                <w:rPr>
                  <w:color w:val="235294"/>
                </w:rPr>
                <w:t xml:space="preserve"> Закону України "Про статус ветеранів військової</w:t>
              </w:r>
            </w:hyperlink>
          </w:p>
        </w:tc>
      </w:tr>
      <w:tr w:rsidR="00FF16D0" w14:paraId="44777CD7" w14:textId="77777777">
        <w:trPr>
          <w:trHeight w:hRule="exact" w:val="322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3246BF" w14:textId="77777777" w:rsidR="00FF16D0" w:rsidRDefault="00FF16D0"/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D0EFD7" w14:textId="77777777" w:rsidR="00FF16D0" w:rsidRDefault="00FF16D0"/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8DFEDF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40" w:history="1">
              <w:r w:rsidR="00CA7BAF">
                <w:rPr>
                  <w:color w:val="235294"/>
                </w:rPr>
                <w:t>служби, ветеранів органів внутрішніх справ і деяких інших осіб та їх</w:t>
              </w:r>
            </w:hyperlink>
          </w:p>
        </w:tc>
      </w:tr>
      <w:tr w:rsidR="00FF16D0" w14:paraId="7F8D0EAB" w14:textId="77777777">
        <w:trPr>
          <w:trHeight w:hRule="exact" w:val="1867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FD170D" w14:textId="77777777" w:rsidR="00FF16D0" w:rsidRDefault="00FF16D0"/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6A2A7C" w14:textId="77777777" w:rsidR="00FF16D0" w:rsidRDefault="00FF16D0"/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ECABF1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41" w:history="1">
              <w:r w:rsidR="00CA7BAF">
                <w:rPr>
                  <w:color w:val="235294"/>
                </w:rPr>
                <w:t>соціальний захист"</w:t>
              </w:r>
            </w:hyperlink>
          </w:p>
        </w:tc>
      </w:tr>
      <w:tr w:rsidR="00FF16D0" w14:paraId="28959560" w14:textId="77777777">
        <w:trPr>
          <w:trHeight w:hRule="exact" w:val="1147"/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8B952" w14:textId="77777777" w:rsidR="00FF16D0" w:rsidRDefault="00FF16D0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A5AB9" w14:textId="77777777" w:rsidR="00FF16D0" w:rsidRDefault="00CA7BAF">
            <w:pPr>
              <w:pStyle w:val="a5"/>
              <w:shd w:val="clear" w:color="auto" w:fill="auto"/>
              <w:ind w:firstLine="0"/>
            </w:pPr>
            <w:r>
              <w:rPr>
                <w:color w:val="333333"/>
              </w:rPr>
              <w:t>1.8.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27668A" w14:textId="77777777" w:rsidR="00FF16D0" w:rsidRDefault="00CA7BAF">
            <w:pPr>
              <w:pStyle w:val="a5"/>
              <w:shd w:val="clear" w:color="auto" w:fill="auto"/>
              <w:ind w:firstLine="0"/>
            </w:pPr>
            <w:r>
              <w:rPr>
                <w:color w:val="333333"/>
              </w:rPr>
              <w:t>Якщо розмір середньомісячного сукупного доходу сім'ї в розрахунку на одну особу за попередні шість місяців не перевищує величини доходу, який дає право на податкову соціальну пільгу:</w:t>
            </w:r>
          </w:p>
        </w:tc>
      </w:tr>
      <w:tr w:rsidR="00FF16D0" w14:paraId="50643308" w14:textId="77777777">
        <w:trPr>
          <w:trHeight w:hRule="exact" w:val="326"/>
          <w:jc w:val="center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0442B" w14:textId="77777777" w:rsidR="00FF16D0" w:rsidRDefault="00FF16D0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93D340" w14:textId="77777777" w:rsidR="00FF16D0" w:rsidRDefault="00CA7BAF">
            <w:pPr>
              <w:pStyle w:val="a5"/>
              <w:shd w:val="clear" w:color="auto" w:fill="auto"/>
              <w:ind w:firstLine="0"/>
            </w:pPr>
            <w:r>
              <w:rPr>
                <w:color w:val="333333"/>
              </w:rPr>
              <w:t>1.9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1C2FD8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42" w:history="1">
              <w:r w:rsidR="00CA7BAF">
                <w:rPr>
                  <w:color w:val="235294"/>
                </w:rPr>
                <w:t>діти з багатодітних сімей відповідно до</w:t>
              </w:r>
            </w:hyperlink>
            <w:hyperlink r:id="rId43" w:history="1">
              <w:r w:rsidR="00CA7BAF">
                <w:rPr>
                  <w:color w:val="235294"/>
                </w:rPr>
                <w:t xml:space="preserve"> Закону України "Про охорону</w:t>
              </w:r>
            </w:hyperlink>
          </w:p>
        </w:tc>
      </w:tr>
      <w:tr w:rsidR="00FF16D0" w14:paraId="3251FFA4" w14:textId="77777777">
        <w:trPr>
          <w:trHeight w:hRule="exact" w:val="950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069146" w14:textId="77777777" w:rsidR="00FF16D0" w:rsidRDefault="00FF16D0"/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FFFC54" w14:textId="77777777" w:rsidR="00FF16D0" w:rsidRDefault="00FF16D0"/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7FEA72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44" w:history="1">
              <w:r w:rsidR="00CA7BAF">
                <w:rPr>
                  <w:color w:val="235294"/>
                </w:rPr>
                <w:t>дитинства</w:t>
              </w:r>
            </w:hyperlink>
            <w:hyperlink r:id="rId45" w:history="1">
              <w:r w:rsidR="00CA7BAF">
                <w:rPr>
                  <w:color w:val="235294"/>
                </w:rPr>
                <w:t>";</w:t>
              </w:r>
            </w:hyperlink>
          </w:p>
        </w:tc>
      </w:tr>
      <w:tr w:rsidR="00FF16D0" w14:paraId="068CF29D" w14:textId="77777777">
        <w:trPr>
          <w:trHeight w:hRule="exact" w:val="422"/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90375" w14:textId="77777777" w:rsidR="00FF16D0" w:rsidRDefault="00FF16D0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9660EA" w14:textId="77777777" w:rsidR="00FF16D0" w:rsidRDefault="00CA7BAF">
            <w:pPr>
              <w:pStyle w:val="a5"/>
              <w:shd w:val="clear" w:color="auto" w:fill="auto"/>
              <w:ind w:firstLine="0"/>
            </w:pPr>
            <w:r>
              <w:rPr>
                <w:color w:val="333333"/>
              </w:rPr>
              <w:t>1.10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0E0CD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46" w:history="1">
              <w:r w:rsidR="00CA7BAF">
                <w:rPr>
                  <w:color w:val="235294"/>
                </w:rPr>
                <w:t>учасники війни, особи, які мають особливі заслуги перед Батьківщиною;</w:t>
              </w:r>
            </w:hyperlink>
          </w:p>
        </w:tc>
      </w:tr>
      <w:tr w:rsidR="00FF16D0" w14:paraId="3B67AF7D" w14:textId="77777777">
        <w:trPr>
          <w:trHeight w:hRule="exact" w:val="864"/>
          <w:jc w:val="center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43837" w14:textId="77777777" w:rsidR="00FF16D0" w:rsidRDefault="00FF16D0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D8540" w14:textId="77777777" w:rsidR="00FF16D0" w:rsidRDefault="00CA7BAF">
            <w:pPr>
              <w:pStyle w:val="a5"/>
              <w:shd w:val="clear" w:color="auto" w:fill="auto"/>
              <w:ind w:firstLine="0"/>
              <w:jc w:val="both"/>
            </w:pPr>
            <w:r>
              <w:rPr>
                <w:b/>
                <w:bCs/>
                <w:color w:val="333333"/>
              </w:rPr>
              <w:t>2)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5DB7FA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47" w:history="1">
              <w:r w:rsidR="00CA7BAF">
                <w:rPr>
                  <w:color w:val="235294"/>
                </w:rPr>
                <w:t>жертви нацистських переслідувань відповідно до</w:t>
              </w:r>
            </w:hyperlink>
            <w:hyperlink r:id="rId48" w:history="1">
              <w:r w:rsidR="00CA7BAF">
                <w:rPr>
                  <w:color w:val="235294"/>
                </w:rPr>
                <w:t xml:space="preserve"> Закону України "Про</w:t>
              </w:r>
            </w:hyperlink>
          </w:p>
        </w:tc>
      </w:tr>
      <w:tr w:rsidR="00FF16D0" w14:paraId="48663FEE" w14:textId="77777777">
        <w:trPr>
          <w:trHeight w:hRule="exact" w:val="446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C414B2" w14:textId="77777777" w:rsidR="00FF16D0" w:rsidRDefault="00FF16D0"/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5AB2AD" w14:textId="77777777" w:rsidR="00FF16D0" w:rsidRDefault="00FF16D0"/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8571AA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49" w:history="1">
              <w:r w:rsidR="00CA7BAF">
                <w:rPr>
                  <w:color w:val="235294"/>
                </w:rPr>
                <w:t>жертви нацистських переслідувань"</w:t>
              </w:r>
            </w:hyperlink>
          </w:p>
        </w:tc>
      </w:tr>
      <w:tr w:rsidR="00FF16D0" w14:paraId="5A77EDBA" w14:textId="77777777">
        <w:trPr>
          <w:trHeight w:hRule="exact" w:val="379"/>
          <w:jc w:val="center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F57A5" w14:textId="77777777" w:rsidR="00FF16D0" w:rsidRDefault="00FF16D0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C201AD" w14:textId="77777777" w:rsidR="00FF16D0" w:rsidRDefault="00CA7BAF">
            <w:pPr>
              <w:pStyle w:val="a5"/>
              <w:shd w:val="clear" w:color="auto" w:fill="auto"/>
              <w:ind w:firstLine="0"/>
            </w:pPr>
            <w:r>
              <w:rPr>
                <w:color w:val="333333"/>
              </w:rPr>
              <w:t>2.1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C70E2E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50" w:history="1">
              <w:r w:rsidR="00CA7BAF">
                <w:rPr>
                  <w:color w:val="235294"/>
                </w:rPr>
                <w:t>дружини (чоловіки) померлих жертв нацистських переслідувань, визнаних за</w:t>
              </w:r>
            </w:hyperlink>
          </w:p>
        </w:tc>
      </w:tr>
      <w:tr w:rsidR="00FF16D0" w14:paraId="6A6C6B1E" w14:textId="77777777">
        <w:trPr>
          <w:trHeight w:hRule="exact" w:val="322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E7E272" w14:textId="77777777" w:rsidR="00FF16D0" w:rsidRDefault="00FF16D0"/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E6FC23" w14:textId="77777777" w:rsidR="00FF16D0" w:rsidRDefault="00FF16D0"/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63CAEC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51" w:history="1">
              <w:proofErr w:type="spellStart"/>
              <w:r w:rsidR="00CA7BAF">
                <w:rPr>
                  <w:color w:val="235294"/>
                </w:rPr>
                <w:t>житт</w:t>
              </w:r>
            </w:hyperlink>
            <w:hyperlink r:id="rId52" w:history="1">
              <w:r w:rsidR="00CA7BAF">
                <w:rPr>
                  <w:color w:val="235294"/>
                </w:rPr>
                <w:t>яособами</w:t>
              </w:r>
              <w:proofErr w:type="spellEnd"/>
              <w:r w:rsidR="00CA7BAF">
                <w:rPr>
                  <w:color w:val="235294"/>
                </w:rPr>
                <w:t xml:space="preserve"> з інвалідністю</w:t>
              </w:r>
            </w:hyperlink>
            <w:hyperlink r:id="rId53" w:history="1">
              <w:r w:rsidR="00CA7BAF">
                <w:rPr>
                  <w:color w:val="235294"/>
                </w:rPr>
                <w:t xml:space="preserve"> від загального захворювання, трудового</w:t>
              </w:r>
            </w:hyperlink>
          </w:p>
        </w:tc>
      </w:tr>
      <w:tr w:rsidR="00FF16D0" w14:paraId="6B1E3BEE" w14:textId="77777777">
        <w:trPr>
          <w:trHeight w:hRule="exact" w:val="322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563E41" w14:textId="77777777" w:rsidR="00FF16D0" w:rsidRDefault="00FF16D0"/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9F3414" w14:textId="77777777" w:rsidR="00FF16D0" w:rsidRDefault="00FF16D0"/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9DD5C2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54" w:history="1">
              <w:r w:rsidR="00CA7BAF">
                <w:rPr>
                  <w:color w:val="235294"/>
                </w:rPr>
                <w:t>каліцтва та з інших причин, які не одружилися вдруге, відповідно до</w:t>
              </w:r>
            </w:hyperlink>
            <w:hyperlink r:id="rId55" w:history="1">
              <w:r w:rsidR="00CA7BAF">
                <w:rPr>
                  <w:color w:val="235294"/>
                </w:rPr>
                <w:t xml:space="preserve"> Закону</w:t>
              </w:r>
            </w:hyperlink>
          </w:p>
        </w:tc>
      </w:tr>
      <w:tr w:rsidR="00FF16D0" w14:paraId="0A96C202" w14:textId="77777777">
        <w:trPr>
          <w:trHeight w:hRule="exact" w:val="432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EE0C1B" w14:textId="77777777" w:rsidR="00FF16D0" w:rsidRDefault="00FF16D0"/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5317FD" w14:textId="77777777" w:rsidR="00FF16D0" w:rsidRDefault="00FF16D0"/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CC16E3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56" w:history="1">
              <w:r w:rsidR="00CA7BAF">
                <w:rPr>
                  <w:color w:val="235294"/>
                </w:rPr>
                <w:t>України "Про жертви нацистських переслідувань"</w:t>
              </w:r>
            </w:hyperlink>
          </w:p>
        </w:tc>
      </w:tr>
      <w:tr w:rsidR="00FF16D0" w14:paraId="625A41DC" w14:textId="77777777">
        <w:trPr>
          <w:trHeight w:hRule="exact" w:val="806"/>
          <w:jc w:val="center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D7B66" w14:textId="77777777" w:rsidR="00FF16D0" w:rsidRDefault="00FF16D0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93EC7E" w14:textId="77777777" w:rsidR="00FF16D0" w:rsidRDefault="00CA7BAF">
            <w:pPr>
              <w:pStyle w:val="a5"/>
              <w:shd w:val="clear" w:color="auto" w:fill="auto"/>
              <w:ind w:firstLine="0"/>
            </w:pPr>
            <w:r>
              <w:rPr>
                <w:color w:val="333333"/>
              </w:rPr>
              <w:t>2.2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E481F4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57" w:history="1">
              <w:r w:rsidR="00CA7BAF">
                <w:rPr>
                  <w:color w:val="235294"/>
                </w:rPr>
                <w:t>;особи, які мають особливі трудові заслуги перед Батьківщиною, відповідно</w:t>
              </w:r>
            </w:hyperlink>
          </w:p>
        </w:tc>
      </w:tr>
      <w:tr w:rsidR="00FF16D0" w14:paraId="028C0E72" w14:textId="77777777">
        <w:trPr>
          <w:trHeight w:hRule="exact" w:val="322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9D750E" w14:textId="77777777" w:rsidR="00FF16D0" w:rsidRDefault="00FF16D0"/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A075A7" w14:textId="77777777" w:rsidR="00FF16D0" w:rsidRDefault="00FF16D0"/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CE39CD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58" w:history="1">
              <w:r w:rsidR="00CA7BAF">
                <w:rPr>
                  <w:color w:val="235294"/>
                </w:rPr>
                <w:t>до</w:t>
              </w:r>
            </w:hyperlink>
            <w:hyperlink r:id="rId59" w:history="1">
              <w:r w:rsidR="00CA7BAF">
                <w:rPr>
                  <w:color w:val="235294"/>
                </w:rPr>
                <w:t xml:space="preserve"> Закону України "Про основні засади соціального захисту ветеранів праці</w:t>
              </w:r>
            </w:hyperlink>
          </w:p>
        </w:tc>
      </w:tr>
      <w:tr w:rsidR="00FF16D0" w14:paraId="2C74A3CD" w14:textId="77777777">
        <w:trPr>
          <w:trHeight w:hRule="exact" w:val="322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12DBE5" w14:textId="77777777" w:rsidR="00FF16D0" w:rsidRDefault="00FF16D0"/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8AB32C" w14:textId="77777777" w:rsidR="00FF16D0" w:rsidRDefault="00FF16D0"/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087B72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60" w:history="1">
              <w:r w:rsidR="00CA7BAF">
                <w:rPr>
                  <w:color w:val="235294"/>
                </w:rPr>
                <w:t>та інших громадян похилого віку в Україні"</w:t>
              </w:r>
            </w:hyperlink>
          </w:p>
        </w:tc>
      </w:tr>
      <w:tr w:rsidR="00FF16D0" w14:paraId="4253EA12" w14:textId="77777777">
        <w:trPr>
          <w:trHeight w:hRule="exact" w:val="629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BCABB8" w14:textId="77777777" w:rsidR="00FF16D0" w:rsidRDefault="00FF16D0"/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1466D2" w14:textId="77777777" w:rsidR="00FF16D0" w:rsidRDefault="00FF16D0"/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B949E0" w14:textId="77777777" w:rsidR="00FF16D0" w:rsidRDefault="00FF16D0">
            <w:pPr>
              <w:rPr>
                <w:sz w:val="10"/>
                <w:szCs w:val="10"/>
              </w:rPr>
            </w:pPr>
          </w:p>
        </w:tc>
      </w:tr>
      <w:tr w:rsidR="00FF16D0" w14:paraId="375C9058" w14:textId="77777777">
        <w:trPr>
          <w:trHeight w:hRule="exact" w:val="826"/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78A42" w14:textId="77777777" w:rsidR="00FF16D0" w:rsidRDefault="00FF16D0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8FD806" w14:textId="77777777" w:rsidR="00FF16D0" w:rsidRDefault="00CA7BAF">
            <w:pPr>
              <w:pStyle w:val="a5"/>
              <w:shd w:val="clear" w:color="auto" w:fill="auto"/>
              <w:ind w:firstLine="0"/>
            </w:pPr>
            <w:r>
              <w:rPr>
                <w:color w:val="333333"/>
              </w:rPr>
              <w:t>ІІ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5F340C" w14:textId="77777777" w:rsidR="00FF16D0" w:rsidRDefault="00CA7BAF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  <w:color w:val="333333"/>
              </w:rPr>
              <w:t>Групи населення, при амбулаторному лікуванні яких лікарські засоби за рецептами лікарів відпускаються з оплатою 50 % їх вартості:</w:t>
            </w:r>
          </w:p>
        </w:tc>
      </w:tr>
      <w:tr w:rsidR="00FF16D0" w14:paraId="55E38376" w14:textId="77777777">
        <w:trPr>
          <w:trHeight w:hRule="exact" w:val="322"/>
          <w:jc w:val="center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A4D97" w14:textId="77777777" w:rsidR="00FF16D0" w:rsidRDefault="00FF16D0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FA0F4" w14:textId="77777777" w:rsidR="00FF16D0" w:rsidRDefault="00FF16D0">
            <w:pPr>
              <w:rPr>
                <w:sz w:val="10"/>
                <w:szCs w:val="10"/>
              </w:rPr>
            </w:pP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6E774D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61" w:history="1">
              <w:r w:rsidR="00CA7BAF">
                <w:rPr>
                  <w:color w:val="235294"/>
                </w:rPr>
                <w:t>діти віком від трьох до шести років;</w:t>
              </w:r>
            </w:hyperlink>
          </w:p>
        </w:tc>
      </w:tr>
      <w:tr w:rsidR="00FF16D0" w14:paraId="22BB94D4" w14:textId="77777777">
        <w:trPr>
          <w:trHeight w:hRule="exact" w:val="638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373271" w14:textId="77777777" w:rsidR="00FF16D0" w:rsidRDefault="00FF16D0"/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96D419" w14:textId="77777777" w:rsidR="00FF16D0" w:rsidRDefault="00FF16D0"/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537BA7" w14:textId="77777777" w:rsidR="00FF16D0" w:rsidRDefault="00FF16D0">
            <w:pPr>
              <w:rPr>
                <w:sz w:val="10"/>
                <w:szCs w:val="10"/>
              </w:rPr>
            </w:pPr>
          </w:p>
        </w:tc>
      </w:tr>
      <w:tr w:rsidR="00FF16D0" w14:paraId="2A0D8108" w14:textId="77777777">
        <w:trPr>
          <w:trHeight w:hRule="exact" w:val="326"/>
          <w:jc w:val="center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956B8" w14:textId="77777777" w:rsidR="00FF16D0" w:rsidRDefault="00FF16D0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0922E" w14:textId="77777777" w:rsidR="00FF16D0" w:rsidRDefault="00FF16D0">
            <w:pPr>
              <w:rPr>
                <w:sz w:val="10"/>
                <w:szCs w:val="10"/>
              </w:rPr>
            </w:pP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44D789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62" w:history="1">
              <w:r w:rsidR="00CA7BAF">
                <w:rPr>
                  <w:color w:val="235294"/>
                </w:rPr>
                <w:t>особи з інвалідністю</w:t>
              </w:r>
            </w:hyperlink>
            <w:hyperlink r:id="rId63" w:history="1">
              <w:r w:rsidR="00CA7BAF">
                <w:rPr>
                  <w:color w:val="235294"/>
                </w:rPr>
                <w:t xml:space="preserve"> I і II груп відповідно до</w:t>
              </w:r>
            </w:hyperlink>
            <w:hyperlink r:id="rId64" w:history="1">
              <w:r w:rsidR="00CA7BAF">
                <w:rPr>
                  <w:color w:val="235294"/>
                </w:rPr>
                <w:t xml:space="preserve"> Закону України "Про основи</w:t>
              </w:r>
            </w:hyperlink>
          </w:p>
        </w:tc>
      </w:tr>
      <w:tr w:rsidR="00FF16D0" w14:paraId="6B0B70D3" w14:textId="77777777">
        <w:trPr>
          <w:trHeight w:hRule="exact" w:val="427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1BD6B6" w14:textId="77777777" w:rsidR="00FF16D0" w:rsidRDefault="00FF16D0"/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08F6E8" w14:textId="77777777" w:rsidR="00FF16D0" w:rsidRDefault="00FF16D0"/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F5069B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65" w:history="1">
              <w:r w:rsidR="00CA7BAF">
                <w:rPr>
                  <w:color w:val="235294"/>
                </w:rPr>
                <w:t>соціальної захищеності осіб з інвалідністю в Україні"</w:t>
              </w:r>
            </w:hyperlink>
          </w:p>
        </w:tc>
      </w:tr>
      <w:tr w:rsidR="00FF16D0" w14:paraId="0A2DC2E8" w14:textId="77777777">
        <w:trPr>
          <w:trHeight w:hRule="exact" w:val="398"/>
          <w:jc w:val="center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44D0F" w14:textId="77777777" w:rsidR="00FF16D0" w:rsidRDefault="00FF16D0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CFC69" w14:textId="77777777" w:rsidR="00FF16D0" w:rsidRDefault="00FF16D0">
            <w:pPr>
              <w:rPr>
                <w:sz w:val="10"/>
                <w:szCs w:val="10"/>
              </w:rPr>
            </w:pP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AC1851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66" w:history="1">
              <w:r w:rsidR="00CA7BAF">
                <w:rPr>
                  <w:color w:val="235294"/>
                </w:rPr>
                <w:t>депортовані особи, які досягли пенсійного віку або є</w:t>
              </w:r>
            </w:hyperlink>
            <w:hyperlink r:id="rId67" w:history="1">
              <w:r w:rsidR="00CA7BAF">
                <w:rPr>
                  <w:color w:val="235294"/>
                </w:rPr>
                <w:t xml:space="preserve"> особами з інвалідніст</w:t>
              </w:r>
            </w:hyperlink>
            <w:hyperlink r:id="rId68" w:history="1">
              <w:r w:rsidR="00CA7BAF">
                <w:rPr>
                  <w:color w:val="235294"/>
                </w:rPr>
                <w:t>ю,</w:t>
              </w:r>
            </w:hyperlink>
          </w:p>
        </w:tc>
      </w:tr>
      <w:tr w:rsidR="00FF16D0" w14:paraId="346CC45F" w14:textId="77777777">
        <w:trPr>
          <w:trHeight w:hRule="exact" w:val="322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9AEBD7" w14:textId="77777777" w:rsidR="00FF16D0" w:rsidRDefault="00FF16D0"/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565B5E" w14:textId="77777777" w:rsidR="00FF16D0" w:rsidRDefault="00FF16D0"/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FBEAD5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69" w:history="1">
              <w:r w:rsidR="00CA7BAF">
                <w:rPr>
                  <w:color w:val="235294"/>
                </w:rPr>
                <w:t>відповідно до</w:t>
              </w:r>
            </w:hyperlink>
            <w:hyperlink r:id="rId70" w:history="1">
              <w:r w:rsidR="00CA7BAF">
                <w:rPr>
                  <w:color w:val="235294"/>
                </w:rPr>
                <w:t xml:space="preserve"> Закону України "Про відновлення прав осіб, депортованих за</w:t>
              </w:r>
            </w:hyperlink>
          </w:p>
        </w:tc>
      </w:tr>
      <w:tr w:rsidR="00FF16D0" w14:paraId="786A8364" w14:textId="77777777">
        <w:trPr>
          <w:trHeight w:hRule="exact" w:val="456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B645EE" w14:textId="77777777" w:rsidR="00FF16D0" w:rsidRDefault="00FF16D0"/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A59800" w14:textId="77777777" w:rsidR="00FF16D0" w:rsidRDefault="00FF16D0"/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C4F7FD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71" w:history="1">
              <w:r w:rsidR="00CA7BAF">
                <w:rPr>
                  <w:color w:val="235294"/>
                </w:rPr>
                <w:t>національною ознакою"</w:t>
              </w:r>
            </w:hyperlink>
          </w:p>
        </w:tc>
      </w:tr>
      <w:tr w:rsidR="00FF16D0" w14:paraId="1B393254" w14:textId="77777777">
        <w:trPr>
          <w:trHeight w:hRule="exact" w:val="557"/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F9568" w14:textId="77777777" w:rsidR="00FF16D0" w:rsidRDefault="00FF16D0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5376D9" w14:textId="77777777" w:rsidR="00FF16D0" w:rsidRDefault="00FF16D0">
            <w:pPr>
              <w:rPr>
                <w:sz w:val="10"/>
                <w:szCs w:val="10"/>
              </w:rPr>
            </w:pP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321EC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72" w:history="1">
              <w:r w:rsidR="00CA7BAF">
                <w:rPr>
                  <w:color w:val="235294"/>
                </w:rPr>
                <w:t>реабілітовані особи, які стали</w:t>
              </w:r>
            </w:hyperlink>
            <w:hyperlink r:id="rId73" w:history="1">
              <w:r w:rsidR="00CA7BAF">
                <w:rPr>
                  <w:color w:val="235294"/>
                </w:rPr>
                <w:t xml:space="preserve"> особами з інвалідністю</w:t>
              </w:r>
            </w:hyperlink>
            <w:hyperlink r:id="rId74" w:history="1">
              <w:r w:rsidR="00CA7BAF">
                <w:rPr>
                  <w:color w:val="235294"/>
                </w:rPr>
                <w:t xml:space="preserve"> внаслідок репресій або є</w:t>
              </w:r>
            </w:hyperlink>
          </w:p>
        </w:tc>
      </w:tr>
    </w:tbl>
    <w:p w14:paraId="7C4C80F3" w14:textId="77777777" w:rsidR="00FF16D0" w:rsidRDefault="00CA7BA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634"/>
        <w:gridCol w:w="9442"/>
      </w:tblGrid>
      <w:tr w:rsidR="00FF16D0" w14:paraId="152227CB" w14:textId="77777777">
        <w:trPr>
          <w:trHeight w:hRule="exact" w:val="336"/>
          <w:jc w:val="center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BF293" w14:textId="77777777" w:rsidR="00FF16D0" w:rsidRDefault="00FF16D0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5B476" w14:textId="77777777" w:rsidR="00FF16D0" w:rsidRDefault="00FF16D0">
            <w:pPr>
              <w:rPr>
                <w:sz w:val="10"/>
                <w:szCs w:val="10"/>
              </w:rPr>
            </w:pP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390283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75" w:history="1">
              <w:r w:rsidR="00CA7BAF">
                <w:rPr>
                  <w:color w:val="235294"/>
                </w:rPr>
                <w:t>пенсіонерами, відповідно до</w:t>
              </w:r>
            </w:hyperlink>
            <w:hyperlink r:id="rId76" w:history="1">
              <w:r w:rsidR="00CA7BAF">
                <w:rPr>
                  <w:color w:val="235294"/>
                </w:rPr>
                <w:t xml:space="preserve"> Закону України "Про реабілітацію жертв</w:t>
              </w:r>
            </w:hyperlink>
          </w:p>
        </w:tc>
      </w:tr>
      <w:tr w:rsidR="00FF16D0" w14:paraId="23281259" w14:textId="77777777">
        <w:trPr>
          <w:trHeight w:hRule="exact" w:val="442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5D662B" w14:textId="77777777" w:rsidR="00FF16D0" w:rsidRDefault="00FF16D0"/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256E24" w14:textId="77777777" w:rsidR="00FF16D0" w:rsidRDefault="00FF16D0"/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FF31D8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77" w:history="1">
              <w:r w:rsidR="00CA7BAF">
                <w:rPr>
                  <w:color w:val="235294"/>
                </w:rPr>
                <w:t>політичних репресій на Україні</w:t>
              </w:r>
            </w:hyperlink>
            <w:hyperlink r:id="rId78" w:history="1">
              <w:r w:rsidR="00CA7BAF">
                <w:rPr>
                  <w:color w:val="235294"/>
                </w:rPr>
                <w:t>";</w:t>
              </w:r>
            </w:hyperlink>
          </w:p>
        </w:tc>
      </w:tr>
      <w:tr w:rsidR="00FF16D0" w14:paraId="28D5CF8D" w14:textId="77777777">
        <w:trPr>
          <w:trHeight w:hRule="exact" w:val="379"/>
          <w:jc w:val="center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4A2DE" w14:textId="77777777" w:rsidR="00FF16D0" w:rsidRDefault="00FF16D0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903E0" w14:textId="77777777" w:rsidR="00FF16D0" w:rsidRDefault="00FF16D0">
            <w:pPr>
              <w:rPr>
                <w:sz w:val="10"/>
                <w:szCs w:val="10"/>
              </w:rPr>
            </w:pP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16916D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79" w:history="1">
              <w:r w:rsidR="00CA7BAF">
                <w:rPr>
                  <w:color w:val="235294"/>
                </w:rPr>
                <w:t>почесні донори України відповідно до</w:t>
              </w:r>
            </w:hyperlink>
            <w:hyperlink r:id="rId80" w:history="1">
              <w:r w:rsidR="00CA7BAF">
                <w:rPr>
                  <w:color w:val="235294"/>
                </w:rPr>
                <w:t xml:space="preserve"> Закону України "Про донорство крові</w:t>
              </w:r>
            </w:hyperlink>
          </w:p>
        </w:tc>
      </w:tr>
      <w:tr w:rsidR="00FF16D0" w14:paraId="548DA2AB" w14:textId="77777777">
        <w:trPr>
          <w:trHeight w:hRule="exact" w:val="322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881C9B" w14:textId="77777777" w:rsidR="00FF16D0" w:rsidRDefault="00FF16D0"/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BE2B9E" w14:textId="77777777" w:rsidR="00FF16D0" w:rsidRDefault="00FF16D0"/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9C26E9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81" w:history="1">
              <w:r w:rsidR="00CA7BAF">
                <w:rPr>
                  <w:color w:val="235294"/>
                </w:rPr>
                <w:t>та її компонентів"</w:t>
              </w:r>
            </w:hyperlink>
            <w:hyperlink r:id="rId82" w:history="1">
              <w:r w:rsidR="00CA7BAF">
                <w:rPr>
                  <w:color w:val="235294"/>
                </w:rPr>
                <w:t xml:space="preserve"> і громадяни України, нагороджені нагрудним знаком</w:t>
              </w:r>
            </w:hyperlink>
          </w:p>
        </w:tc>
      </w:tr>
      <w:tr w:rsidR="00FF16D0" w14:paraId="665AD1D6" w14:textId="77777777">
        <w:trPr>
          <w:trHeight w:hRule="exact" w:val="322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A654DC" w14:textId="77777777" w:rsidR="00FF16D0" w:rsidRDefault="00FF16D0"/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12547E" w14:textId="77777777" w:rsidR="00FF16D0" w:rsidRDefault="00FF16D0"/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400DB5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83" w:history="1">
              <w:r w:rsidR="00CA7BAF">
                <w:rPr>
                  <w:color w:val="235294"/>
                </w:rPr>
                <w:t>"Почесний донор СРСР", відповідно до</w:t>
              </w:r>
            </w:hyperlink>
            <w:hyperlink r:id="rId84" w:history="1">
              <w:r w:rsidR="00CA7BAF">
                <w:rPr>
                  <w:color w:val="235294"/>
                </w:rPr>
                <w:t xml:space="preserve"> Постанови Верховної Ради України</w:t>
              </w:r>
            </w:hyperlink>
          </w:p>
        </w:tc>
      </w:tr>
      <w:tr w:rsidR="00FF16D0" w14:paraId="317B1A92" w14:textId="77777777">
        <w:trPr>
          <w:trHeight w:hRule="exact" w:val="322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30FA99" w14:textId="77777777" w:rsidR="00FF16D0" w:rsidRDefault="00FF16D0"/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0AA317" w14:textId="77777777" w:rsidR="00FF16D0" w:rsidRDefault="00FF16D0"/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1F6539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85" w:history="1">
              <w:r w:rsidR="00CA7BAF">
                <w:rPr>
                  <w:color w:val="235294"/>
                </w:rPr>
                <w:t xml:space="preserve">від 23 червня 1995 р. </w:t>
              </w:r>
              <w:r w:rsidR="00CA7BAF">
                <w:rPr>
                  <w:color w:val="235294"/>
                  <w:lang w:val="en-US" w:eastAsia="en-US" w:bidi="en-US"/>
                </w:rPr>
                <w:t>N</w:t>
              </w:r>
              <w:r w:rsidR="00CA7BAF" w:rsidRPr="006C0E90">
                <w:rPr>
                  <w:color w:val="235294"/>
                  <w:lang w:val="ru-RU" w:eastAsia="en-US" w:bidi="en-US"/>
                </w:rPr>
                <w:t xml:space="preserve"> </w:t>
              </w:r>
              <w:r w:rsidR="00CA7BAF">
                <w:rPr>
                  <w:color w:val="235294"/>
                </w:rPr>
                <w:t>240/95-ВР "Про введення в дію Закону України "Про</w:t>
              </w:r>
            </w:hyperlink>
          </w:p>
        </w:tc>
      </w:tr>
      <w:tr w:rsidR="00FF16D0" w14:paraId="5398C5F7" w14:textId="77777777">
        <w:trPr>
          <w:trHeight w:hRule="exact" w:val="317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B71BDE" w14:textId="77777777" w:rsidR="00FF16D0" w:rsidRDefault="00FF16D0"/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B502C4" w14:textId="77777777" w:rsidR="00FF16D0" w:rsidRDefault="00FF16D0"/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38015A" w14:textId="77777777" w:rsidR="00FF16D0" w:rsidRDefault="002A1531">
            <w:pPr>
              <w:pStyle w:val="a5"/>
              <w:shd w:val="clear" w:color="auto" w:fill="auto"/>
              <w:ind w:firstLine="0"/>
            </w:pPr>
            <w:hyperlink r:id="rId86" w:history="1">
              <w:r w:rsidR="00CA7BAF">
                <w:rPr>
                  <w:color w:val="235294"/>
                </w:rPr>
                <w:t>донорство крові та її компонентів"</w:t>
              </w:r>
            </w:hyperlink>
          </w:p>
        </w:tc>
      </w:tr>
      <w:tr w:rsidR="00FF16D0" w14:paraId="3C69F552" w14:textId="77777777">
        <w:trPr>
          <w:trHeight w:hRule="exact" w:val="653"/>
          <w:jc w:val="center"/>
        </w:trPr>
        <w:tc>
          <w:tcPr>
            <w:tcW w:w="2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EF80A1" w14:textId="77777777" w:rsidR="00FF16D0" w:rsidRDefault="00FF16D0"/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26698B" w14:textId="77777777" w:rsidR="00FF16D0" w:rsidRDefault="00FF16D0"/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BD728" w14:textId="77777777" w:rsidR="00FF16D0" w:rsidRDefault="00FF16D0">
            <w:pPr>
              <w:rPr>
                <w:sz w:val="10"/>
                <w:szCs w:val="10"/>
              </w:rPr>
            </w:pPr>
          </w:p>
        </w:tc>
      </w:tr>
    </w:tbl>
    <w:p w14:paraId="47F511D2" w14:textId="77777777" w:rsidR="00FF16D0" w:rsidRDefault="00CA7BAF">
      <w:pPr>
        <w:spacing w:line="1" w:lineRule="exact"/>
        <w:sectPr w:rsidR="00FF16D0">
          <w:pgSz w:w="11900" w:h="16840"/>
          <w:pgMar w:top="531" w:right="339" w:bottom="658" w:left="1236" w:header="103" w:footer="230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419100" distB="0" distL="114300" distR="3597910" simplePos="0" relativeHeight="125829380" behindDoc="0" locked="0" layoutInCell="1" allowOverlap="1" wp14:anchorId="749A147D" wp14:editId="5610E8AF">
                <wp:simplePos x="0" y="0"/>
                <wp:positionH relativeFrom="page">
                  <wp:posOffset>1096010</wp:posOffset>
                </wp:positionH>
                <wp:positionV relativeFrom="margin">
                  <wp:posOffset>2447290</wp:posOffset>
                </wp:positionV>
                <wp:extent cx="1874520" cy="22860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7A1F36" w14:textId="77777777" w:rsidR="00FF16D0" w:rsidRDefault="00CA7BAF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lang w:val="ru-RU" w:eastAsia="ru-RU" w:bidi="ru-RU"/>
                              </w:rPr>
                              <w:t>Секретар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ru-RU" w:eastAsia="ru-RU" w:bidi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міської </w:t>
                            </w:r>
                            <w:r>
                              <w:rPr>
                                <w:b/>
                                <w:bCs/>
                                <w:lang w:val="ru-RU" w:eastAsia="ru-RU" w:bidi="ru-RU"/>
                              </w:rPr>
                              <w:t>ради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49A147D" id="Shape 3" o:spid="_x0000_s1027" type="#_x0000_t202" style="position:absolute;margin-left:86.3pt;margin-top:192.7pt;width:147.6pt;height:18pt;z-index:125829380;visibility:visible;mso-wrap-style:none;mso-wrap-distance-left:9pt;mso-wrap-distance-top:33pt;mso-wrap-distance-right:283.3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" filled="f" stroked="f">
                <v:textbox inset="0,0,0,0">
                  <w:txbxContent>
                    <w:p w14:paraId="0E7A1F36" w14:textId="77777777" w:rsidR="00FF16D0" w:rsidRDefault="00CA7BAF">
                      <w:pPr>
                        <w:pStyle w:val="1"/>
                        <w:shd w:val="clear" w:color="auto" w:fill="auto"/>
                        <w:ind w:firstLine="0"/>
                      </w:pPr>
                      <w:proofErr w:type="spellStart"/>
                      <w:r>
                        <w:rPr>
                          <w:b/>
                          <w:bCs/>
                          <w:lang w:val="ru-RU" w:eastAsia="ru-RU" w:bidi="ru-RU"/>
                        </w:rPr>
                        <w:t>Секретар</w:t>
                      </w:r>
                      <w:proofErr w:type="spellEnd"/>
                      <w:r>
                        <w:rPr>
                          <w:b/>
                          <w:bCs/>
                          <w:lang w:val="ru-RU" w:eastAsia="ru-RU" w:bidi="ru-RU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міської </w:t>
                      </w:r>
                      <w:r>
                        <w:rPr>
                          <w:b/>
                          <w:bCs/>
                          <w:lang w:val="ru-RU" w:eastAsia="ru-RU" w:bidi="ru-RU"/>
                        </w:rPr>
                        <w:t>ради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19100" distB="0" distL="3839210" distR="113665" simplePos="0" relativeHeight="125829382" behindDoc="0" locked="0" layoutInCell="1" allowOverlap="1" wp14:anchorId="61BB635B" wp14:editId="6CDF7578">
                <wp:simplePos x="0" y="0"/>
                <wp:positionH relativeFrom="page">
                  <wp:posOffset>4820920</wp:posOffset>
                </wp:positionH>
                <wp:positionV relativeFrom="margin">
                  <wp:posOffset>2447290</wp:posOffset>
                </wp:positionV>
                <wp:extent cx="1633855" cy="22860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85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CFE602" w14:textId="77777777" w:rsidR="00FF16D0" w:rsidRDefault="00CA7BAF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  <w:lang w:val="ru-RU" w:eastAsia="ru-RU" w:bidi="ru-RU"/>
                              </w:rPr>
                              <w:t>Ярослав ДЗИНДРА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1BB635B" id="Shape 5" o:spid="_x0000_s1028" type="#_x0000_t202" style="position:absolute;margin-left:379.6pt;margin-top:192.7pt;width:128.65pt;height:18pt;z-index:125829382;visibility:visible;mso-wrap-style:none;mso-wrap-distance-left:302.3pt;mso-wrap-distance-top:33pt;mso-wrap-distance-right:8.9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" filled="f" stroked="f">
                <v:textbox inset="0,0,0,0">
                  <w:txbxContent>
                    <w:p w14:paraId="31CFE602" w14:textId="77777777" w:rsidR="00FF16D0" w:rsidRDefault="00CA7BAF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rPr>
                          <w:b/>
                          <w:bCs/>
                          <w:lang w:val="ru-RU" w:eastAsia="ru-RU" w:bidi="ru-RU"/>
                        </w:rPr>
                        <w:t>Ярослав ДЗИНДРА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 w14:paraId="186ECA4D" w14:textId="77777777" w:rsidR="006C0E90" w:rsidRPr="001417EF" w:rsidRDefault="006C0E90" w:rsidP="006C0E90">
      <w:pPr>
        <w:shd w:val="clear" w:color="auto" w:fill="FFFFFF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E66EB2">
        <w:rPr>
          <w:rFonts w:ascii="Times New Roman" w:hAnsi="Times New Roman" w:cs="Times New Roman"/>
          <w:color w:val="333333"/>
          <w:sz w:val="28"/>
          <w:szCs w:val="28"/>
        </w:rPr>
        <w:lastRenderedPageBreak/>
        <w:t>Додаток 2 до Програми</w:t>
      </w:r>
    </w:p>
    <w:p w14:paraId="6D53A358" w14:textId="77777777" w:rsidR="006C0E90" w:rsidRPr="00E66EB2" w:rsidRDefault="006C0E90" w:rsidP="006C0E90">
      <w:pPr>
        <w:pStyle w:val="a8"/>
        <w:shd w:val="clear" w:color="auto" w:fill="FFFFFF"/>
        <w:spacing w:before="0" w:beforeAutospacing="0" w:after="135" w:afterAutospacing="0"/>
        <w:rPr>
          <w:rFonts w:ascii="Times New Roman" w:hAnsi="Times New Roman" w:cs="Times New Roman"/>
          <w:color w:val="333333"/>
          <w:sz w:val="20"/>
          <w:szCs w:val="20"/>
        </w:rPr>
      </w:pPr>
    </w:p>
    <w:p w14:paraId="3CAE49BA" w14:textId="77777777" w:rsidR="006C0E90" w:rsidRPr="00E66EB2" w:rsidRDefault="006C0E90" w:rsidP="006C0E90">
      <w:pPr>
        <w:pStyle w:val="a8"/>
        <w:shd w:val="clear" w:color="auto" w:fill="FFFFFF"/>
        <w:spacing w:before="0" w:beforeAutospacing="0" w:after="135" w:afterAutospacing="0"/>
        <w:rPr>
          <w:rFonts w:ascii="Times New Roman" w:hAnsi="Times New Roman" w:cs="Times New Roman"/>
          <w:color w:val="333333"/>
          <w:sz w:val="20"/>
          <w:szCs w:val="20"/>
        </w:rPr>
      </w:pPr>
    </w:p>
    <w:p w14:paraId="054F27A3" w14:textId="77777777" w:rsidR="006C0E90" w:rsidRPr="00E66EB2" w:rsidRDefault="006C0E90" w:rsidP="006C0E90">
      <w:pPr>
        <w:pStyle w:val="a8"/>
        <w:shd w:val="clear" w:color="auto" w:fill="FFFFFF"/>
        <w:spacing w:before="0" w:beforeAutospacing="0" w:after="135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E66EB2">
        <w:rPr>
          <w:rFonts w:ascii="Times New Roman" w:hAnsi="Times New Roman" w:cs="Times New Roman"/>
          <w:color w:val="333333"/>
          <w:sz w:val="20"/>
          <w:szCs w:val="20"/>
        </w:rPr>
        <w:t xml:space="preserve">                                                                          </w:t>
      </w:r>
      <w:r w:rsidRPr="00E66EB2">
        <w:rPr>
          <w:rFonts w:ascii="Times New Roman" w:hAnsi="Times New Roman" w:cs="Times New Roman"/>
          <w:b/>
          <w:bCs/>
          <w:sz w:val="28"/>
          <w:szCs w:val="28"/>
        </w:rPr>
        <w:t xml:space="preserve">Переліки </w:t>
      </w:r>
    </w:p>
    <w:p w14:paraId="2BD9538E" w14:textId="73818154" w:rsidR="006C0E90" w:rsidRPr="00355B29" w:rsidRDefault="006C0E90" w:rsidP="00355B29">
      <w:pPr>
        <w:pStyle w:val="a8"/>
        <w:shd w:val="clear" w:color="auto" w:fill="FFFFFF"/>
        <w:spacing w:before="0" w:beforeAutospacing="0" w:after="135" w:afterAutospacing="0"/>
        <w:rPr>
          <w:rFonts w:ascii="Times New Roman" w:hAnsi="Times New Roman" w:cs="Times New Roman"/>
          <w:color w:val="333333"/>
          <w:sz w:val="20"/>
          <w:szCs w:val="20"/>
        </w:rPr>
      </w:pPr>
      <w:r w:rsidRPr="00E66EB2">
        <w:rPr>
          <w:rFonts w:ascii="Times New Roman" w:hAnsi="Times New Roman" w:cs="Times New Roman"/>
          <w:b/>
          <w:bCs/>
          <w:sz w:val="28"/>
          <w:szCs w:val="28"/>
        </w:rPr>
        <w:t xml:space="preserve">захворювань пацієнтів, за якими, у разі амбулаторного лікування, здійснюється  безоплатний та пільговий відпуск лікарських засобів  за рецептами лікарів з наступним відшкодуванням за рахунок бюджетних коштів(згідно постанови Кабінету Міністрів України №1303 від 17.08.1998р.) </w:t>
      </w:r>
    </w:p>
    <w:p w14:paraId="4B673E02" w14:textId="77777777" w:rsidR="006C0E90" w:rsidRPr="00E54212" w:rsidRDefault="006C0E90" w:rsidP="006C0E90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6EB2">
        <w:rPr>
          <w:rFonts w:ascii="Times New Roman" w:hAnsi="Times New Roman" w:cs="Times New Roman"/>
          <w:color w:val="000000"/>
          <w:sz w:val="28"/>
          <w:szCs w:val="28"/>
          <w:lang w:val="uk-UA"/>
        </w:rPr>
        <w:t>1. Онкологічні захворювання</w:t>
      </w:r>
      <w:bookmarkStart w:id="16" w:name="n38"/>
      <w:bookmarkEnd w:id="16"/>
      <w:r w:rsidRPr="00E66E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(ІІІ-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542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стадія)</w:t>
      </w:r>
    </w:p>
    <w:p w14:paraId="52C2C13F" w14:textId="6571F001" w:rsidR="006C0E90" w:rsidRDefault="006C0E90" w:rsidP="006C0E90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6E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Паліативні хворі з хронічним болем (знеболюючі лікарські засоби)</w:t>
      </w:r>
    </w:p>
    <w:p w14:paraId="5F1141CF" w14:textId="3F83F7A9" w:rsidR="002A1531" w:rsidRPr="00E54212" w:rsidRDefault="002A1531" w:rsidP="006C0E90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 Пацієнти з психічними розладами</w:t>
      </w:r>
    </w:p>
    <w:p w14:paraId="147C64A8" w14:textId="77777777" w:rsidR="006C0E90" w:rsidRPr="00E66EB2" w:rsidRDefault="006C0E90" w:rsidP="006C0E90">
      <w:pPr>
        <w:pStyle w:val="a8"/>
        <w:shd w:val="clear" w:color="auto" w:fill="FFFFFF"/>
        <w:spacing w:before="0" w:beforeAutospacing="0" w:after="135" w:afterAutospacing="0"/>
        <w:rPr>
          <w:rFonts w:ascii="Times New Roman" w:hAnsi="Times New Roman" w:cs="Times New Roman"/>
          <w:color w:val="333333"/>
          <w:sz w:val="20"/>
          <w:szCs w:val="20"/>
        </w:rPr>
      </w:pPr>
      <w:r w:rsidRPr="00E66EB2">
        <w:rPr>
          <w:rFonts w:ascii="Times New Roman" w:hAnsi="Times New Roman" w:cs="Times New Roman"/>
          <w:color w:val="333333"/>
          <w:sz w:val="20"/>
          <w:szCs w:val="20"/>
        </w:rPr>
        <w:t> </w:t>
      </w:r>
    </w:p>
    <w:p w14:paraId="032E418C" w14:textId="77777777" w:rsidR="006C0E90" w:rsidRDefault="006C0E90" w:rsidP="006C0E90">
      <w:pPr>
        <w:pStyle w:val="a8"/>
        <w:shd w:val="clear" w:color="auto" w:fill="FFFFFF"/>
        <w:spacing w:before="0" w:beforeAutospacing="0" w:after="135" w:afterAutospacing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0955A66" w14:textId="18922D0D" w:rsidR="006C0E90" w:rsidRPr="00E54212" w:rsidRDefault="006C0E90" w:rsidP="006C0E90">
      <w:pPr>
        <w:pStyle w:val="a8"/>
        <w:shd w:val="clear" w:color="auto" w:fill="FFFFFF"/>
        <w:spacing w:before="0" w:beforeAutospacing="0" w:after="135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E54212">
        <w:rPr>
          <w:rFonts w:ascii="Times New Roman" w:hAnsi="Times New Roman" w:cs="Times New Roman"/>
          <w:b/>
          <w:bCs/>
          <w:sz w:val="28"/>
          <w:szCs w:val="28"/>
        </w:rPr>
        <w:t xml:space="preserve">Секретар міської ради                                                         Ярослав </w:t>
      </w:r>
      <w:proofErr w:type="spellStart"/>
      <w:r w:rsidRPr="00E54212">
        <w:rPr>
          <w:rFonts w:ascii="Times New Roman" w:hAnsi="Times New Roman" w:cs="Times New Roman"/>
          <w:b/>
          <w:bCs/>
          <w:sz w:val="28"/>
          <w:szCs w:val="28"/>
        </w:rPr>
        <w:t>Дзиндра</w:t>
      </w:r>
      <w:proofErr w:type="spellEnd"/>
    </w:p>
    <w:p w14:paraId="1CB9B9ED" w14:textId="77777777" w:rsidR="006C0E90" w:rsidRPr="00E66EB2" w:rsidRDefault="006C0E90" w:rsidP="006C0E90">
      <w:pPr>
        <w:pStyle w:val="a8"/>
        <w:shd w:val="clear" w:color="auto" w:fill="FFFFFF"/>
        <w:spacing w:before="0" w:beforeAutospacing="0" w:after="135" w:afterAutospacing="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29591639" w14:textId="4868C4FA" w:rsidR="00FF16D0" w:rsidRDefault="00FF16D0" w:rsidP="006C0E90">
      <w:pPr>
        <w:pStyle w:val="1"/>
        <w:shd w:val="clear" w:color="auto" w:fill="auto"/>
        <w:spacing w:after="360"/>
        <w:ind w:left="7220" w:firstLine="180"/>
      </w:pPr>
    </w:p>
    <w:sectPr w:rsidR="00FF16D0">
      <w:pgSz w:w="11900" w:h="16840"/>
      <w:pgMar w:top="670" w:right="1342" w:bottom="796" w:left="1361" w:header="242" w:footer="36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53A4A" w14:textId="77777777" w:rsidR="00AC5AD6" w:rsidRDefault="00AC5AD6">
      <w:r>
        <w:separator/>
      </w:r>
    </w:p>
  </w:endnote>
  <w:endnote w:type="continuationSeparator" w:id="0">
    <w:p w14:paraId="0DA4861E" w14:textId="77777777" w:rsidR="00AC5AD6" w:rsidRDefault="00AC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8677C" w14:textId="77777777" w:rsidR="00AC5AD6" w:rsidRDefault="00AC5AD6"/>
  </w:footnote>
  <w:footnote w:type="continuationSeparator" w:id="0">
    <w:p w14:paraId="0C1951FF" w14:textId="77777777" w:rsidR="00AC5AD6" w:rsidRDefault="00AC5A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9351E"/>
    <w:multiLevelType w:val="multilevel"/>
    <w:tmpl w:val="FEEE7E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DF068D"/>
    <w:multiLevelType w:val="multilevel"/>
    <w:tmpl w:val="DB20DE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3E372D"/>
    <w:multiLevelType w:val="multilevel"/>
    <w:tmpl w:val="D67A9D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D0"/>
    <w:rsid w:val="002A1531"/>
    <w:rsid w:val="00355B29"/>
    <w:rsid w:val="006C0E90"/>
    <w:rsid w:val="00896F5B"/>
    <w:rsid w:val="00996120"/>
    <w:rsid w:val="00A752D0"/>
    <w:rsid w:val="00AC5AD6"/>
    <w:rsid w:val="00CA7BAF"/>
    <w:rsid w:val="00E35A25"/>
    <w:rsid w:val="00FF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0F80"/>
  <w15:docId w15:val="{A91B489C-C5A3-46FE-80E5-76A14B47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Інш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ідпис до таблиці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33"/>
      <w:sz w:val="28"/>
      <w:szCs w:val="28"/>
      <w:u w:val="none"/>
    </w:rPr>
  </w:style>
  <w:style w:type="paragraph" w:customStyle="1" w:styleId="1">
    <w:name w:val="Основний текст1"/>
    <w:basedOn w:val="a"/>
    <w:link w:val="a3"/>
    <w:pPr>
      <w:shd w:val="clear" w:color="auto" w:fill="FFFFFF"/>
      <w:ind w:firstLine="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Інше"/>
    <w:basedOn w:val="a"/>
    <w:link w:val="a4"/>
    <w:pPr>
      <w:shd w:val="clear" w:color="auto" w:fill="FFFFFF"/>
      <w:ind w:firstLine="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/>
      <w:ind w:firstLine="71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ідпис до таблиці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color w:val="333333"/>
      <w:sz w:val="28"/>
      <w:szCs w:val="28"/>
    </w:rPr>
  </w:style>
  <w:style w:type="paragraph" w:styleId="a8">
    <w:name w:val="Normal (Web)"/>
    <w:basedOn w:val="a"/>
    <w:uiPriority w:val="99"/>
    <w:rsid w:val="006C0E90"/>
    <w:pPr>
      <w:widowControl/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rvps14">
    <w:name w:val="rvps14"/>
    <w:basedOn w:val="a"/>
    <w:uiPriority w:val="99"/>
    <w:rsid w:val="006C0E90"/>
    <w:pPr>
      <w:widowControl/>
      <w:spacing w:before="100" w:beforeAutospacing="1" w:after="100" w:afterAutospacing="1"/>
    </w:pPr>
    <w:rPr>
      <w:rFonts w:ascii="Calibri" w:eastAsia="Times New Roman" w:hAnsi="Calibri" w:cs="Calibri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earch.ligazakon.ua/l_doc2.nsf/link1/KP150759.html" TargetMode="External"/><Relationship Id="rId21" Type="http://schemas.openxmlformats.org/officeDocument/2006/relationships/hyperlink" Target="http://search.ligazakon.ua/l_doc2.nsf/link1/KP150759.html" TargetMode="External"/><Relationship Id="rId42" Type="http://schemas.openxmlformats.org/officeDocument/2006/relationships/hyperlink" Target="http://search.ligazakon.ua/l_doc2.nsf/link1/KP150759.html" TargetMode="External"/><Relationship Id="rId47" Type="http://schemas.openxmlformats.org/officeDocument/2006/relationships/hyperlink" Target="http://search.ligazakon.ua/l_doc2.nsf/link1/KP150759.html" TargetMode="External"/><Relationship Id="rId63" Type="http://schemas.openxmlformats.org/officeDocument/2006/relationships/hyperlink" Target="http://search.ligazakon.ua/l_doc2.nsf/link1/KP150759.html" TargetMode="External"/><Relationship Id="rId68" Type="http://schemas.openxmlformats.org/officeDocument/2006/relationships/hyperlink" Target="http://search.ligazakon.ua/l_doc2.nsf/link1/KP150759.html" TargetMode="External"/><Relationship Id="rId84" Type="http://schemas.openxmlformats.org/officeDocument/2006/relationships/hyperlink" Target="http://search.ligazakon.ua/l_doc2.nsf/link1/F950240.html" TargetMode="External"/><Relationship Id="rId16" Type="http://schemas.openxmlformats.org/officeDocument/2006/relationships/hyperlink" Target="http://search.ligazakon.ua/l_doc2.nsf/link1/KP150759.html" TargetMode="External"/><Relationship Id="rId11" Type="http://schemas.openxmlformats.org/officeDocument/2006/relationships/hyperlink" Target="http://search.ligazakon.ua/l_doc2.nsf/link1/T355100.html" TargetMode="External"/><Relationship Id="rId32" Type="http://schemas.openxmlformats.org/officeDocument/2006/relationships/hyperlink" Target="http://search.ligazakon.ua/l_doc2.nsf/link1/T087500.html" TargetMode="External"/><Relationship Id="rId37" Type="http://schemas.openxmlformats.org/officeDocument/2006/relationships/hyperlink" Target="http://search.ligazakon.ua/l_doc2.nsf/link1/KP150759.html" TargetMode="External"/><Relationship Id="rId53" Type="http://schemas.openxmlformats.org/officeDocument/2006/relationships/hyperlink" Target="http://search.ligazakon.ua/l_doc2.nsf/link1/KP150759.html" TargetMode="External"/><Relationship Id="rId58" Type="http://schemas.openxmlformats.org/officeDocument/2006/relationships/hyperlink" Target="http://search.ligazakon.ua/l_doc2.nsf/link1/KP150759.html" TargetMode="External"/><Relationship Id="rId74" Type="http://schemas.openxmlformats.org/officeDocument/2006/relationships/hyperlink" Target="http://search.ligazakon.ua/l_doc2.nsf/link1/KP150759.html" TargetMode="External"/><Relationship Id="rId79" Type="http://schemas.openxmlformats.org/officeDocument/2006/relationships/hyperlink" Target="http://search.ligazakon.ua/l_doc2.nsf/link1/KP150759.html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://search.ligazakon.ua/l_doc2.nsf/link1/KP150759.html" TargetMode="External"/><Relationship Id="rId14" Type="http://schemas.openxmlformats.org/officeDocument/2006/relationships/hyperlink" Target="http://search.ligazakon.ua/l_doc2.nsf/link1/KP150759.html" TargetMode="External"/><Relationship Id="rId22" Type="http://schemas.openxmlformats.org/officeDocument/2006/relationships/hyperlink" Target="http://search.ligazakon.ua/l_doc2.nsf/link1/T087500.html" TargetMode="External"/><Relationship Id="rId27" Type="http://schemas.openxmlformats.org/officeDocument/2006/relationships/hyperlink" Target="http://search.ligazakon.ua/l_doc2.nsf/link1/KP150759.html" TargetMode="External"/><Relationship Id="rId30" Type="http://schemas.openxmlformats.org/officeDocument/2006/relationships/hyperlink" Target="http://search.ligazakon.ua/l_doc2.nsf/link1/KP180469.html" TargetMode="External"/><Relationship Id="rId35" Type="http://schemas.openxmlformats.org/officeDocument/2006/relationships/hyperlink" Target="http://search.ligazakon.ua/l_doc2.nsf/link1/KP150759.html" TargetMode="External"/><Relationship Id="rId43" Type="http://schemas.openxmlformats.org/officeDocument/2006/relationships/hyperlink" Target="http://search.ligazakon.ua/l_doc2.nsf/link1/T012402.html" TargetMode="External"/><Relationship Id="rId48" Type="http://schemas.openxmlformats.org/officeDocument/2006/relationships/hyperlink" Target="http://search.ligazakon.ua/l_doc2.nsf/link1/T001584.html" TargetMode="External"/><Relationship Id="rId56" Type="http://schemas.openxmlformats.org/officeDocument/2006/relationships/hyperlink" Target="http://search.ligazakon.ua/l_doc2.nsf/link1/T001584.html" TargetMode="External"/><Relationship Id="rId64" Type="http://schemas.openxmlformats.org/officeDocument/2006/relationships/hyperlink" Target="http://search.ligazakon.ua/l_doc2.nsf/link1/T087500.html" TargetMode="External"/><Relationship Id="rId69" Type="http://schemas.openxmlformats.org/officeDocument/2006/relationships/hyperlink" Target="http://search.ligazakon.ua/l_doc2.nsf/link1/KP150759.html" TargetMode="External"/><Relationship Id="rId77" Type="http://schemas.openxmlformats.org/officeDocument/2006/relationships/hyperlink" Target="http://search.ligazakon.ua/l_doc2.nsf/link1/T096200.html" TargetMode="External"/><Relationship Id="rId8" Type="http://schemas.openxmlformats.org/officeDocument/2006/relationships/hyperlink" Target="http://search.ligazakon.ua/l_doc2.nsf/link1/KP150759.html" TargetMode="External"/><Relationship Id="rId51" Type="http://schemas.openxmlformats.org/officeDocument/2006/relationships/hyperlink" Target="http://search.ligazakon.ua/l_doc2.nsf/link1/KP150759.html" TargetMode="External"/><Relationship Id="rId72" Type="http://schemas.openxmlformats.org/officeDocument/2006/relationships/hyperlink" Target="http://search.ligazakon.ua/l_doc2.nsf/link1/KP150759.html" TargetMode="External"/><Relationship Id="rId80" Type="http://schemas.openxmlformats.org/officeDocument/2006/relationships/hyperlink" Target="http://search.ligazakon.ua/l_doc2.nsf/link1/Z950239.html" TargetMode="External"/><Relationship Id="rId85" Type="http://schemas.openxmlformats.org/officeDocument/2006/relationships/hyperlink" Target="http://search.ligazakon.ua/l_doc2.nsf/link1/F950240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earch.ligazakon.ua/l_doc2.nsf/link1/T355100.html" TargetMode="External"/><Relationship Id="rId17" Type="http://schemas.openxmlformats.org/officeDocument/2006/relationships/hyperlink" Target="http://search.ligazakon.ua/l_doc2.nsf/link1/KP180469.html" TargetMode="External"/><Relationship Id="rId25" Type="http://schemas.openxmlformats.org/officeDocument/2006/relationships/hyperlink" Target="http://search.ligazakon.ua/l_doc2.nsf/link1/KP180469.html" TargetMode="External"/><Relationship Id="rId33" Type="http://schemas.openxmlformats.org/officeDocument/2006/relationships/hyperlink" Target="http://search.ligazakon.ua/l_doc2.nsf/link1/T087500.html" TargetMode="External"/><Relationship Id="rId38" Type="http://schemas.openxmlformats.org/officeDocument/2006/relationships/hyperlink" Target="http://search.ligazakon.ua/l_doc2.nsf/link1/KP150759.html" TargetMode="External"/><Relationship Id="rId46" Type="http://schemas.openxmlformats.org/officeDocument/2006/relationships/hyperlink" Target="http://search.ligazakon.ua/l_doc2.nsf/link1/KP180469.html" TargetMode="External"/><Relationship Id="rId59" Type="http://schemas.openxmlformats.org/officeDocument/2006/relationships/hyperlink" Target="http://search.ligazakon.ua/l_doc2.nsf/link1/T372100.html" TargetMode="External"/><Relationship Id="rId67" Type="http://schemas.openxmlformats.org/officeDocument/2006/relationships/hyperlink" Target="http://search.ligazakon.ua/l_doc2.nsf/link1/KP180469.html" TargetMode="External"/><Relationship Id="rId20" Type="http://schemas.openxmlformats.org/officeDocument/2006/relationships/hyperlink" Target="http://search.ligazakon.ua/l_doc2.nsf/link1/KP150759.html" TargetMode="External"/><Relationship Id="rId41" Type="http://schemas.openxmlformats.org/officeDocument/2006/relationships/hyperlink" Target="http://search.ligazakon.ua/l_doc2.nsf/link1/Z980203.html" TargetMode="External"/><Relationship Id="rId54" Type="http://schemas.openxmlformats.org/officeDocument/2006/relationships/hyperlink" Target="http://search.ligazakon.ua/l_doc2.nsf/link1/KP150759.html" TargetMode="External"/><Relationship Id="rId62" Type="http://schemas.openxmlformats.org/officeDocument/2006/relationships/hyperlink" Target="http://search.ligazakon.ua/l_doc2.nsf/link1/KP180469.html" TargetMode="External"/><Relationship Id="rId70" Type="http://schemas.openxmlformats.org/officeDocument/2006/relationships/hyperlink" Target="http://search.ligazakon.ua/l_doc2.nsf/link1/T141223.html" TargetMode="External"/><Relationship Id="rId75" Type="http://schemas.openxmlformats.org/officeDocument/2006/relationships/hyperlink" Target="http://search.ligazakon.ua/l_doc2.nsf/link1/KP150759.html" TargetMode="External"/><Relationship Id="rId83" Type="http://schemas.openxmlformats.org/officeDocument/2006/relationships/hyperlink" Target="http://search.ligazakon.ua/l_doc2.nsf/link1/KP150759.html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search.ligazakon.ua/l_doc2.nsf/link1/KP150759.html" TargetMode="External"/><Relationship Id="rId23" Type="http://schemas.openxmlformats.org/officeDocument/2006/relationships/hyperlink" Target="http://search.ligazakon.ua/l_doc2.nsf/link1/T087500.html" TargetMode="External"/><Relationship Id="rId28" Type="http://schemas.openxmlformats.org/officeDocument/2006/relationships/hyperlink" Target="http://search.ligazakon.ua/l_doc2.nsf/link1/T087500.html" TargetMode="External"/><Relationship Id="rId36" Type="http://schemas.openxmlformats.org/officeDocument/2006/relationships/hyperlink" Target="http://search.ligazakon.ua/l_doc2.nsf/link1/KP150759.html" TargetMode="External"/><Relationship Id="rId49" Type="http://schemas.openxmlformats.org/officeDocument/2006/relationships/hyperlink" Target="http://search.ligazakon.ua/l_doc2.nsf/link1/T001584.html" TargetMode="External"/><Relationship Id="rId57" Type="http://schemas.openxmlformats.org/officeDocument/2006/relationships/hyperlink" Target="http://search.ligazakon.ua/l_doc2.nsf/link1/KP150759.html" TargetMode="External"/><Relationship Id="rId10" Type="http://schemas.openxmlformats.org/officeDocument/2006/relationships/hyperlink" Target="http://search.ligazakon.ua/l_doc2.nsf/link1/KP180469.html" TargetMode="External"/><Relationship Id="rId31" Type="http://schemas.openxmlformats.org/officeDocument/2006/relationships/hyperlink" Target="http://search.ligazakon.ua/l_doc2.nsf/link1/KP150759.html" TargetMode="External"/><Relationship Id="rId44" Type="http://schemas.openxmlformats.org/officeDocument/2006/relationships/hyperlink" Target="http://search.ligazakon.ua/l_doc2.nsf/link1/T012402.html" TargetMode="External"/><Relationship Id="rId52" Type="http://schemas.openxmlformats.org/officeDocument/2006/relationships/hyperlink" Target="http://search.ligazakon.ua/l_doc2.nsf/link1/KP180469.html" TargetMode="External"/><Relationship Id="rId60" Type="http://schemas.openxmlformats.org/officeDocument/2006/relationships/hyperlink" Target="http://search.ligazakon.ua/l_doc2.nsf/link1/T372100.html" TargetMode="External"/><Relationship Id="rId65" Type="http://schemas.openxmlformats.org/officeDocument/2006/relationships/hyperlink" Target="http://search.ligazakon.ua/l_doc2.nsf/link1/T087500.html" TargetMode="External"/><Relationship Id="rId73" Type="http://schemas.openxmlformats.org/officeDocument/2006/relationships/hyperlink" Target="http://search.ligazakon.ua/l_doc2.nsf/link1/KP180469.html" TargetMode="External"/><Relationship Id="rId78" Type="http://schemas.openxmlformats.org/officeDocument/2006/relationships/hyperlink" Target="http://search.ligazakon.ua/l_doc2.nsf/link1/KP150759.html" TargetMode="External"/><Relationship Id="rId81" Type="http://schemas.openxmlformats.org/officeDocument/2006/relationships/hyperlink" Target="http://search.ligazakon.ua/l_doc2.nsf/link1/Z950239.html" TargetMode="External"/><Relationship Id="rId86" Type="http://schemas.openxmlformats.org/officeDocument/2006/relationships/hyperlink" Target="http://search.ligazakon.ua/l_doc2.nsf/link1/F95024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KP180469.html" TargetMode="External"/><Relationship Id="rId13" Type="http://schemas.openxmlformats.org/officeDocument/2006/relationships/hyperlink" Target="http://search.ligazakon.ua/l_doc2.nsf/link1/KP150759.html" TargetMode="External"/><Relationship Id="rId18" Type="http://schemas.openxmlformats.org/officeDocument/2006/relationships/hyperlink" Target="http://search.ligazakon.ua/l_doc2.nsf/link1/KP150759.html" TargetMode="External"/><Relationship Id="rId39" Type="http://schemas.openxmlformats.org/officeDocument/2006/relationships/hyperlink" Target="http://search.ligazakon.ua/l_doc2.nsf/link1/Z980203.html" TargetMode="External"/><Relationship Id="rId34" Type="http://schemas.openxmlformats.org/officeDocument/2006/relationships/hyperlink" Target="http://search.ligazakon.ua/l_doc2.nsf/link1/KP150759.html" TargetMode="External"/><Relationship Id="rId50" Type="http://schemas.openxmlformats.org/officeDocument/2006/relationships/hyperlink" Target="http://search.ligazakon.ua/l_doc2.nsf/link1/KP150759.html" TargetMode="External"/><Relationship Id="rId55" Type="http://schemas.openxmlformats.org/officeDocument/2006/relationships/hyperlink" Target="http://search.ligazakon.ua/l_doc2.nsf/link1/T001584.html" TargetMode="External"/><Relationship Id="rId76" Type="http://schemas.openxmlformats.org/officeDocument/2006/relationships/hyperlink" Target="http://search.ligazakon.ua/l_doc2.nsf/link1/T096200.html" TargetMode="External"/><Relationship Id="rId7" Type="http://schemas.openxmlformats.org/officeDocument/2006/relationships/hyperlink" Target="http://search.ligazakon.ua/l_doc2.nsf/link1/KP150759.html" TargetMode="External"/><Relationship Id="rId71" Type="http://schemas.openxmlformats.org/officeDocument/2006/relationships/hyperlink" Target="http://search.ligazakon.ua/l_doc2.nsf/link1/T141223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search.ligazakon.ua/l_doc2.nsf/link1/T087500.html" TargetMode="External"/><Relationship Id="rId24" Type="http://schemas.openxmlformats.org/officeDocument/2006/relationships/hyperlink" Target="http://search.ligazakon.ua/l_doc2.nsf/link1/KP150759.html" TargetMode="External"/><Relationship Id="rId40" Type="http://schemas.openxmlformats.org/officeDocument/2006/relationships/hyperlink" Target="http://search.ligazakon.ua/l_doc2.nsf/link1/Z980203.html" TargetMode="External"/><Relationship Id="rId45" Type="http://schemas.openxmlformats.org/officeDocument/2006/relationships/hyperlink" Target="http://search.ligazakon.ua/l_doc2.nsf/link1/KP150759.html" TargetMode="External"/><Relationship Id="rId66" Type="http://schemas.openxmlformats.org/officeDocument/2006/relationships/hyperlink" Target="http://search.ligazakon.ua/l_doc2.nsf/link1/KP150759.html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://search.ligazakon.ua/l_doc2.nsf/link1/KP150759.html" TargetMode="External"/><Relationship Id="rId82" Type="http://schemas.openxmlformats.org/officeDocument/2006/relationships/hyperlink" Target="http://search.ligazakon.ua/l_doc2.nsf/link1/KP150759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10951</Words>
  <Characters>6243</Characters>
  <Application>Microsoft Office Word</Application>
  <DocSecurity>0</DocSecurity>
  <Lines>52</Lines>
  <Paragraphs>34</Paragraphs>
  <ScaleCrop>false</ScaleCrop>
  <Company/>
  <LinksUpToDate>false</LinksUpToDate>
  <CharactersWithSpaces>17160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2024-12-06T09:48:00Z</dcterms:created>
  <dcterms:modified xsi:type="dcterms:W3CDTF">2024-12-06T09:48:00Z</dcterms:modified>
</cp:coreProperties>
</file>