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E4DA" w14:textId="77777777" w:rsidR="00BA196E" w:rsidRDefault="00BA196E"/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7E2E0F">
      <w:pPr>
        <w:pStyle w:val="a6"/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76723077" w:rsidR="006F4063" w:rsidRPr="006F4063" w:rsidRDefault="00A67C0E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7B7F">
        <w:rPr>
          <w:b/>
          <w:sz w:val="28"/>
          <w:szCs w:val="28"/>
        </w:rPr>
        <w:t>0</w:t>
      </w:r>
      <w:r w:rsidR="006F4063" w:rsidRPr="006F4063">
        <w:rPr>
          <w:b/>
          <w:sz w:val="28"/>
          <w:szCs w:val="28"/>
        </w:rPr>
        <w:t xml:space="preserve"> </w:t>
      </w:r>
      <w:r w:rsidR="00F47B7F">
        <w:rPr>
          <w:b/>
          <w:sz w:val="28"/>
          <w:szCs w:val="28"/>
        </w:rPr>
        <w:t>листопада</w:t>
      </w:r>
      <w:r w:rsidR="006F4063" w:rsidRPr="006F4063">
        <w:rPr>
          <w:b/>
          <w:sz w:val="28"/>
          <w:szCs w:val="28"/>
        </w:rPr>
        <w:t xml:space="preserve"> 202</w:t>
      </w:r>
      <w:r w:rsidR="00C74234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        </w:t>
      </w:r>
      <w:r w:rsidR="006F4063" w:rsidRPr="006F4063">
        <w:rPr>
          <w:b/>
          <w:sz w:val="28"/>
          <w:szCs w:val="28"/>
        </w:rPr>
        <w:t xml:space="preserve">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</w:t>
      </w:r>
      <w:r w:rsidR="00F47B7F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</w:t>
      </w:r>
      <w:r w:rsidR="006F4063">
        <w:rPr>
          <w:b/>
          <w:sz w:val="28"/>
          <w:szCs w:val="28"/>
        </w:rPr>
        <w:t>№</w:t>
      </w:r>
      <w:r w:rsidR="006F4063" w:rsidRPr="006F4063">
        <w:rPr>
          <w:b/>
          <w:sz w:val="28"/>
          <w:szCs w:val="28"/>
        </w:rPr>
        <w:t xml:space="preserve">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29FEF5C9" w14:textId="22F0DFB6" w:rsidR="006F4063" w:rsidRPr="00687E29" w:rsidRDefault="006F4063" w:rsidP="004A4AC7">
      <w:pPr>
        <w:ind w:right="5102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Про надання</w:t>
      </w:r>
      <w:r>
        <w:rPr>
          <w:b/>
          <w:sz w:val="28"/>
          <w:szCs w:val="28"/>
        </w:rPr>
        <w:t xml:space="preserve"> </w:t>
      </w:r>
      <w:r w:rsidR="004A4AC7">
        <w:rPr>
          <w:b/>
          <w:sz w:val="28"/>
          <w:szCs w:val="28"/>
        </w:rPr>
        <w:t>д</w:t>
      </w:r>
      <w:r w:rsidRPr="006F4063">
        <w:rPr>
          <w:b/>
          <w:sz w:val="28"/>
          <w:szCs w:val="28"/>
        </w:rPr>
        <w:t>озволу на видалення зелених насаджень на території Чортківської міської територіальної 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5F9F062E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в</w:t>
      </w:r>
      <w:r w:rsidR="007B50C7">
        <w:rPr>
          <w:sz w:val="28"/>
          <w:szCs w:val="28"/>
        </w:rPr>
        <w:t>идалення зелених насаджень</w:t>
      </w:r>
      <w:r w:rsidR="00D63475">
        <w:rPr>
          <w:sz w:val="28"/>
          <w:szCs w:val="28"/>
        </w:rPr>
        <w:t xml:space="preserve"> </w:t>
      </w:r>
      <w:r w:rsidR="00E27CE3">
        <w:rPr>
          <w:sz w:val="28"/>
          <w:szCs w:val="28"/>
        </w:rPr>
        <w:t>голови ОСББ «Голос-14» Сапіжака М. П., жительки с. Бичківці Джаги В. М., жителя вул. Броварова Бодьо М. Т., жительки вул. Камінна Рєпіної Н. І., голови ОСББ «</w:t>
      </w:r>
      <w:r w:rsidR="00CD2934">
        <w:rPr>
          <w:sz w:val="28"/>
          <w:szCs w:val="28"/>
        </w:rPr>
        <w:t xml:space="preserve">Незалежності-76» Николайчука І. І.,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CD2934">
        <w:rPr>
          <w:sz w:val="28"/>
          <w:szCs w:val="28"/>
        </w:rPr>
        <w:t>31</w:t>
      </w:r>
      <w:r w:rsidR="00D63475" w:rsidRPr="000D58B1">
        <w:rPr>
          <w:sz w:val="28"/>
          <w:szCs w:val="28"/>
        </w:rPr>
        <w:t>.</w:t>
      </w:r>
      <w:r w:rsidR="00CD2934">
        <w:rPr>
          <w:sz w:val="28"/>
          <w:szCs w:val="28"/>
        </w:rPr>
        <w:t>10</w:t>
      </w:r>
      <w:r w:rsidR="00D63475" w:rsidRPr="000D58B1">
        <w:rPr>
          <w:sz w:val="28"/>
          <w:szCs w:val="28"/>
        </w:rPr>
        <w:t>.202</w:t>
      </w:r>
      <w:r w:rsidR="00D63475">
        <w:rPr>
          <w:sz w:val="28"/>
          <w:szCs w:val="28"/>
        </w:rPr>
        <w:t>4</w:t>
      </w:r>
      <w:r w:rsidRPr="000D58B1">
        <w:rPr>
          <w:sz w:val="28"/>
          <w:szCs w:val="28"/>
        </w:rPr>
        <w:t xml:space="preserve">, 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№1045 від 01.08.2006, статтей 28, 33 Закону України «Про благоустрій населених пунктів», керуючись підпунктом 7 пункту «а» частини 1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6AE288DD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1. Надати дозвіл </w:t>
      </w:r>
      <w:r w:rsidR="00B12D70">
        <w:rPr>
          <w:sz w:val="28"/>
          <w:szCs w:val="28"/>
        </w:rPr>
        <w:t xml:space="preserve">Сапіжаку М. П., Джазі В. М., Бодьо М. Т., Рєпіній Н. І., Николайчуку І. І. </w:t>
      </w:r>
      <w:r w:rsidRPr="00687E29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додатку. </w:t>
      </w:r>
    </w:p>
    <w:p w14:paraId="1D870D5F" w14:textId="77777777" w:rsidR="00397D50" w:rsidRPr="00687E29" w:rsidRDefault="00397D50" w:rsidP="000F7FA5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2. До видалення зелених насаджень приступити після отримання ордеру на видалення зелених насаджень. Благоустрій та озеленення провести згідно ордеру. </w:t>
      </w:r>
    </w:p>
    <w:p w14:paraId="6118A910" w14:textId="77777777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3. Копію рішення направити управлінню комунального господарства Чортківської міської ради. </w:t>
      </w:r>
    </w:p>
    <w:p w14:paraId="0A1AA375" w14:textId="36531C32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</w:t>
      </w:r>
      <w:r w:rsidR="00B12D70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3AFD6E69" w14:textId="77777777" w:rsidR="00A36F80" w:rsidRDefault="00A36F80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4C39DBEE" w14:textId="77777777" w:rsidR="006273E6" w:rsidRDefault="006273E6">
      <w:pPr>
        <w:rPr>
          <w:b/>
          <w:sz w:val="28"/>
          <w:szCs w:val="28"/>
        </w:rPr>
      </w:pPr>
    </w:p>
    <w:p w14:paraId="0D7D845D" w14:textId="77777777" w:rsidR="00C74234" w:rsidRDefault="00C74234">
      <w:pPr>
        <w:rPr>
          <w:b/>
          <w:sz w:val="28"/>
          <w:szCs w:val="28"/>
        </w:rPr>
      </w:pPr>
    </w:p>
    <w:p w14:paraId="130ED91C" w14:textId="1271F028" w:rsidR="00041BD6" w:rsidRDefault="00E151EA">
      <w:r>
        <w:t>Васильченко А. Є.</w:t>
      </w:r>
    </w:p>
    <w:p w14:paraId="3BABCA15" w14:textId="34EF1054" w:rsidR="00041BD6" w:rsidRDefault="00B12D70">
      <w:r>
        <w:t>Войцеховська Н. М.</w:t>
      </w:r>
    </w:p>
    <w:p w14:paraId="48746956" w14:textId="06023964" w:rsidR="00446639" w:rsidRDefault="00A67C0E">
      <w:r>
        <w:t>Вандяк Н. П.</w:t>
      </w:r>
    </w:p>
    <w:p w14:paraId="72642BE0" w14:textId="71E14007" w:rsidR="00A67C0E" w:rsidRDefault="00A67C0E">
      <w:r>
        <w:t>Гладун Н. Я.</w:t>
      </w:r>
    </w:p>
    <w:p w14:paraId="34F9DCB0" w14:textId="3E58A619" w:rsidR="00041BD6" w:rsidRDefault="004139A8">
      <w:r>
        <w:t xml:space="preserve">Мацевко І. </w:t>
      </w:r>
      <w:r w:rsidR="00EE6A9B">
        <w:t>А.</w:t>
      </w:r>
    </w:p>
    <w:p w14:paraId="70941A9C" w14:textId="27A7B522" w:rsidR="00041BD6" w:rsidRDefault="004139A8">
      <w:r>
        <w:t xml:space="preserve">Касіяник О. </w:t>
      </w:r>
      <w:r w:rsidR="00EE6A9B">
        <w:t>М.</w:t>
      </w:r>
    </w:p>
    <w:p w14:paraId="7CCDC83B" w14:textId="77777777" w:rsidR="00CC5D44" w:rsidRDefault="00CC5D44"/>
    <w:p w14:paraId="7D877F7C" w14:textId="77777777" w:rsidR="00CC5D44" w:rsidRDefault="00CC5D44"/>
    <w:p w14:paraId="5232A238" w14:textId="77777777" w:rsidR="00CC5D44" w:rsidRDefault="00CC5D44"/>
    <w:p w14:paraId="7B862704" w14:textId="77777777" w:rsidR="00CC5D44" w:rsidRDefault="00CC5D44"/>
    <w:p w14:paraId="6493BB23" w14:textId="77777777" w:rsidR="00CC5D44" w:rsidRDefault="00CC5D44"/>
    <w:p w14:paraId="127F2321" w14:textId="77777777" w:rsidR="00CC5D44" w:rsidRDefault="00CC5D44"/>
    <w:p w14:paraId="327374AB" w14:textId="77777777" w:rsidR="00CC5D44" w:rsidRDefault="00CC5D44"/>
    <w:p w14:paraId="124F8922" w14:textId="77777777" w:rsidR="00CC5D44" w:rsidRDefault="00CC5D44"/>
    <w:p w14:paraId="104C9BFF" w14:textId="77777777" w:rsidR="00CC5D44" w:rsidRDefault="00CC5D44"/>
    <w:p w14:paraId="6609336A" w14:textId="77777777" w:rsidR="00CC5D44" w:rsidRDefault="00CC5D44"/>
    <w:p w14:paraId="0A06690A" w14:textId="77777777" w:rsidR="00CC5D44" w:rsidRDefault="00CC5D44"/>
    <w:p w14:paraId="32F85DF4" w14:textId="77777777" w:rsidR="00CC5D44" w:rsidRDefault="00CC5D44"/>
    <w:p w14:paraId="7D3931C1" w14:textId="77777777" w:rsidR="00CC5D44" w:rsidRDefault="00CC5D44"/>
    <w:p w14:paraId="1636AA55" w14:textId="77777777" w:rsidR="00CC5D44" w:rsidRDefault="00CC5D44"/>
    <w:p w14:paraId="4A31440A" w14:textId="77777777" w:rsidR="00CC5D44" w:rsidRDefault="00CC5D44"/>
    <w:p w14:paraId="5F0C0035" w14:textId="77777777" w:rsidR="00CC5D44" w:rsidRDefault="00CC5D44"/>
    <w:p w14:paraId="6A70E384" w14:textId="77777777" w:rsidR="00CC5D44" w:rsidRDefault="00CC5D44"/>
    <w:p w14:paraId="07D53F3C" w14:textId="77777777" w:rsidR="00CC5D44" w:rsidRDefault="00CC5D44"/>
    <w:p w14:paraId="1AE79314" w14:textId="77777777" w:rsidR="00CC5D44" w:rsidRDefault="00CC5D44"/>
    <w:p w14:paraId="4102152C" w14:textId="77777777" w:rsidR="00CC5D44" w:rsidRDefault="00CC5D44"/>
    <w:p w14:paraId="07F30797" w14:textId="77777777" w:rsidR="00CC5D44" w:rsidRDefault="00CC5D44"/>
    <w:p w14:paraId="1176CDBA" w14:textId="77777777" w:rsidR="00CC5D44" w:rsidRDefault="00CC5D44"/>
    <w:p w14:paraId="15BF0FF2" w14:textId="77777777" w:rsidR="00CC5D44" w:rsidRDefault="00CC5D44"/>
    <w:p w14:paraId="5DD3734E" w14:textId="77777777" w:rsidR="00CC5D44" w:rsidRDefault="00CC5D44"/>
    <w:p w14:paraId="13FB609D" w14:textId="77777777" w:rsidR="00CC5D44" w:rsidRDefault="00CC5D44"/>
    <w:p w14:paraId="2DB62261" w14:textId="77777777" w:rsidR="00CC5D44" w:rsidRDefault="00CC5D44"/>
    <w:p w14:paraId="3F51B7AF" w14:textId="77777777" w:rsidR="00CC5D44" w:rsidRDefault="00CC5D44"/>
    <w:p w14:paraId="3D008340" w14:textId="77777777" w:rsidR="00CC5D44" w:rsidRDefault="00CC5D44"/>
    <w:p w14:paraId="57B7FD73" w14:textId="77777777" w:rsidR="00CC5D44" w:rsidRDefault="00CC5D44"/>
    <w:p w14:paraId="4882FE64" w14:textId="77777777" w:rsidR="00CC5D44" w:rsidRDefault="00CC5D44"/>
    <w:p w14:paraId="64662575" w14:textId="77777777" w:rsidR="00CC5D44" w:rsidRDefault="00CC5D44"/>
    <w:p w14:paraId="3DB7DF42" w14:textId="77777777" w:rsidR="00CC5D44" w:rsidRDefault="00CC5D44"/>
    <w:p w14:paraId="51FCB414" w14:textId="77777777" w:rsidR="00CC5D44" w:rsidRDefault="00CC5D44"/>
    <w:p w14:paraId="66953995" w14:textId="77777777" w:rsidR="00CC5D44" w:rsidRDefault="00CC5D44"/>
    <w:p w14:paraId="05CEEC90" w14:textId="77777777" w:rsidR="00C3307E" w:rsidRDefault="00C3307E"/>
    <w:p w14:paraId="6E560536" w14:textId="77777777" w:rsidR="00C3307E" w:rsidRDefault="00C3307E"/>
    <w:p w14:paraId="7512CB98" w14:textId="77777777" w:rsidR="00CC5D44" w:rsidRDefault="00CC5D44"/>
    <w:p w14:paraId="6D198478" w14:textId="77777777" w:rsidR="00CC5D44" w:rsidRDefault="00CC5D44"/>
    <w:p w14:paraId="13BA2B31" w14:textId="77777777" w:rsidR="00EE6A9B" w:rsidRDefault="00EE6A9B"/>
    <w:p w14:paraId="6D87C780" w14:textId="77777777" w:rsidR="00EE6A9B" w:rsidRDefault="00EE6A9B"/>
    <w:p w14:paraId="6F392DEB" w14:textId="77777777" w:rsidR="00EE6A9B" w:rsidRDefault="00EE6A9B"/>
    <w:p w14:paraId="3C50BE3A" w14:textId="77777777" w:rsidR="00EE6A9B" w:rsidRDefault="00EE6A9B"/>
    <w:p w14:paraId="06FBF259" w14:textId="77777777" w:rsidR="00CC5D44" w:rsidRDefault="00CC5D44"/>
    <w:p w14:paraId="0A8CF276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1547624B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4F3F3F">
        <w:rPr>
          <w:sz w:val="28"/>
          <w:szCs w:val="28"/>
        </w:rPr>
        <w:t>2</w:t>
      </w:r>
      <w:r w:rsidR="007D5190">
        <w:rPr>
          <w:sz w:val="28"/>
          <w:szCs w:val="28"/>
        </w:rPr>
        <w:t>0</w:t>
      </w:r>
      <w:r w:rsidRPr="00CC5D44">
        <w:rPr>
          <w:sz w:val="28"/>
          <w:szCs w:val="28"/>
        </w:rPr>
        <w:t xml:space="preserve"> </w:t>
      </w:r>
      <w:r w:rsidR="007D5190">
        <w:rPr>
          <w:sz w:val="28"/>
          <w:szCs w:val="28"/>
        </w:rPr>
        <w:t>листопада</w:t>
      </w:r>
      <w:r w:rsidRPr="00CC5D44">
        <w:rPr>
          <w:sz w:val="28"/>
          <w:szCs w:val="28"/>
        </w:rPr>
        <w:t xml:space="preserve"> 202</w:t>
      </w:r>
      <w:r w:rsidR="00C74234">
        <w:rPr>
          <w:sz w:val="28"/>
          <w:szCs w:val="28"/>
        </w:rPr>
        <w:t>4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45907F0D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90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"/>
        <w:gridCol w:w="2444"/>
        <w:gridCol w:w="2095"/>
        <w:gridCol w:w="2969"/>
        <w:gridCol w:w="1048"/>
      </w:tblGrid>
      <w:tr w:rsidR="007E2E0F" w:rsidRPr="00A52E2B" w14:paraId="4147E16D" w14:textId="77777777" w:rsidTr="007E2E0F">
        <w:trPr>
          <w:trHeight w:val="1081"/>
        </w:trPr>
        <w:tc>
          <w:tcPr>
            <w:tcW w:w="524" w:type="dxa"/>
            <w:vAlign w:val="center"/>
          </w:tcPr>
          <w:p w14:paraId="1BD59940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444" w:type="dxa"/>
            <w:vAlign w:val="center"/>
          </w:tcPr>
          <w:p w14:paraId="6C64E844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095" w:type="dxa"/>
            <w:vAlign w:val="center"/>
          </w:tcPr>
          <w:p w14:paraId="1355AF74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969" w:type="dxa"/>
            <w:vAlign w:val="center"/>
          </w:tcPr>
          <w:p w14:paraId="5938A16C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048" w:type="dxa"/>
            <w:vAlign w:val="center"/>
          </w:tcPr>
          <w:p w14:paraId="6C95937C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7E2E0F" w:rsidRPr="00A52E2B" w14:paraId="7617A944" w14:textId="77777777" w:rsidTr="007E2E0F">
        <w:trPr>
          <w:trHeight w:val="978"/>
        </w:trPr>
        <w:tc>
          <w:tcPr>
            <w:tcW w:w="524" w:type="dxa"/>
          </w:tcPr>
          <w:p w14:paraId="534979AE" w14:textId="5BBA551B" w:rsidR="007E2E0F" w:rsidRPr="00A52E2B" w:rsidRDefault="007E2E0F">
            <w:r>
              <w:t>1.</w:t>
            </w:r>
          </w:p>
        </w:tc>
        <w:tc>
          <w:tcPr>
            <w:tcW w:w="2444" w:type="dxa"/>
          </w:tcPr>
          <w:p w14:paraId="44CDF17C" w14:textId="2EC53DCE" w:rsidR="007E2E0F" w:rsidRDefault="007E2E0F" w:rsidP="00607C4E">
            <w:pPr>
              <w:jc w:val="center"/>
            </w:pPr>
            <w:r>
              <w:t>Сапіжак М. П.</w:t>
            </w:r>
          </w:p>
        </w:tc>
        <w:tc>
          <w:tcPr>
            <w:tcW w:w="2095" w:type="dxa"/>
          </w:tcPr>
          <w:p w14:paraId="00BAD790" w14:textId="23F9DD2E" w:rsidR="007E2E0F" w:rsidRPr="00A52E2B" w:rsidRDefault="007E2E0F" w:rsidP="00C3307E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Чортків, вул.</w:t>
            </w:r>
            <w:r>
              <w:rPr>
                <w:sz w:val="24"/>
                <w:szCs w:val="24"/>
              </w:rPr>
              <w:t xml:space="preserve"> Володимира Великого,14</w:t>
            </w:r>
          </w:p>
        </w:tc>
        <w:tc>
          <w:tcPr>
            <w:tcW w:w="2969" w:type="dxa"/>
          </w:tcPr>
          <w:p w14:paraId="149F7CBA" w14:textId="77777777" w:rsidR="007E2E0F" w:rsidRDefault="007E2E0F" w:rsidP="00A33EAA">
            <w:pPr>
              <w:jc w:val="center"/>
            </w:pPr>
            <w:r>
              <w:t>Черешня</w:t>
            </w:r>
          </w:p>
          <w:p w14:paraId="527E9F75" w14:textId="77777777" w:rsidR="007E2E0F" w:rsidRDefault="007E2E0F" w:rsidP="00A33EAA">
            <w:pPr>
              <w:jc w:val="center"/>
            </w:pPr>
            <w:r>
              <w:t>Груша</w:t>
            </w:r>
          </w:p>
          <w:p w14:paraId="0A2F4CC4" w14:textId="77777777" w:rsidR="007E2E0F" w:rsidRDefault="007E2E0F" w:rsidP="00A33EAA">
            <w:pPr>
              <w:jc w:val="center"/>
            </w:pPr>
            <w:r>
              <w:t>Яблуня</w:t>
            </w:r>
          </w:p>
          <w:p w14:paraId="1AEC57A0" w14:textId="42CCCF63" w:rsidR="007E2E0F" w:rsidRDefault="007E2E0F" w:rsidP="00A33EAA">
            <w:pPr>
              <w:jc w:val="center"/>
            </w:pPr>
            <w:r>
              <w:t xml:space="preserve">Черемха </w:t>
            </w:r>
          </w:p>
        </w:tc>
        <w:tc>
          <w:tcPr>
            <w:tcW w:w="1048" w:type="dxa"/>
          </w:tcPr>
          <w:p w14:paraId="5A9FCD99" w14:textId="77777777" w:rsidR="007E2E0F" w:rsidRDefault="007E2E0F" w:rsidP="00C74234">
            <w:pPr>
              <w:jc w:val="center"/>
            </w:pPr>
            <w:r>
              <w:t>1</w:t>
            </w:r>
          </w:p>
          <w:p w14:paraId="2720DE2B" w14:textId="77777777" w:rsidR="007E2E0F" w:rsidRDefault="007E2E0F" w:rsidP="00C74234">
            <w:pPr>
              <w:jc w:val="center"/>
            </w:pPr>
            <w:r>
              <w:t>1</w:t>
            </w:r>
          </w:p>
          <w:p w14:paraId="188A7ACB" w14:textId="77777777" w:rsidR="007E2E0F" w:rsidRDefault="007E2E0F" w:rsidP="00C74234">
            <w:pPr>
              <w:jc w:val="center"/>
            </w:pPr>
            <w:r>
              <w:t>2</w:t>
            </w:r>
          </w:p>
          <w:p w14:paraId="77EA6453" w14:textId="13957BF1" w:rsidR="007E2E0F" w:rsidRPr="00A52E2B" w:rsidRDefault="007E2E0F" w:rsidP="00C74234">
            <w:pPr>
              <w:jc w:val="center"/>
            </w:pPr>
            <w:r>
              <w:t>1</w:t>
            </w:r>
          </w:p>
        </w:tc>
      </w:tr>
      <w:tr w:rsidR="007E2E0F" w:rsidRPr="00A52E2B" w14:paraId="6F30FD50" w14:textId="77777777" w:rsidTr="007E2E0F">
        <w:trPr>
          <w:trHeight w:val="978"/>
        </w:trPr>
        <w:tc>
          <w:tcPr>
            <w:tcW w:w="524" w:type="dxa"/>
          </w:tcPr>
          <w:p w14:paraId="299FA5F9" w14:textId="79499AB1" w:rsidR="007E2E0F" w:rsidRDefault="007E2E0F">
            <w:r>
              <w:t xml:space="preserve">2. </w:t>
            </w:r>
          </w:p>
        </w:tc>
        <w:tc>
          <w:tcPr>
            <w:tcW w:w="2444" w:type="dxa"/>
          </w:tcPr>
          <w:p w14:paraId="6CAEFC6C" w14:textId="6AB2F78C" w:rsidR="007E2E0F" w:rsidRDefault="007E2E0F" w:rsidP="00607C4E">
            <w:pPr>
              <w:jc w:val="center"/>
            </w:pPr>
            <w:r>
              <w:t>Джага В. М.</w:t>
            </w:r>
          </w:p>
        </w:tc>
        <w:tc>
          <w:tcPr>
            <w:tcW w:w="2095" w:type="dxa"/>
          </w:tcPr>
          <w:p w14:paraId="52D9ACBE" w14:textId="4EE66C73" w:rsidR="007E2E0F" w:rsidRDefault="007E2E0F" w:rsidP="00C3307E">
            <w:pPr>
              <w:jc w:val="center"/>
            </w:pPr>
            <w:r>
              <w:rPr>
                <w:sz w:val="24"/>
                <w:szCs w:val="24"/>
              </w:rPr>
              <w:t>с. Бичківці (територія школи)</w:t>
            </w:r>
          </w:p>
        </w:tc>
        <w:tc>
          <w:tcPr>
            <w:tcW w:w="2969" w:type="dxa"/>
          </w:tcPr>
          <w:p w14:paraId="2DCF4BFE" w14:textId="77BDCB76" w:rsidR="007E2E0F" w:rsidRDefault="007E2E0F" w:rsidP="00A33EAA">
            <w:pPr>
              <w:jc w:val="center"/>
            </w:pPr>
            <w:r>
              <w:t xml:space="preserve">Ясен </w:t>
            </w:r>
          </w:p>
          <w:p w14:paraId="03C4D04A" w14:textId="6E8AD9F2" w:rsidR="007E2E0F" w:rsidRDefault="007E2E0F" w:rsidP="00A33EAA">
            <w:pPr>
              <w:jc w:val="center"/>
            </w:pPr>
            <w:r>
              <w:t>Акація</w:t>
            </w:r>
          </w:p>
        </w:tc>
        <w:tc>
          <w:tcPr>
            <w:tcW w:w="1048" w:type="dxa"/>
          </w:tcPr>
          <w:p w14:paraId="357FFA91" w14:textId="77777777" w:rsidR="007E2E0F" w:rsidRDefault="007E2E0F" w:rsidP="007D5190">
            <w:pPr>
              <w:jc w:val="center"/>
            </w:pPr>
            <w:r>
              <w:t>1</w:t>
            </w:r>
          </w:p>
          <w:p w14:paraId="30776380" w14:textId="09BC6FCF" w:rsidR="007E2E0F" w:rsidRDefault="007E2E0F" w:rsidP="007D5190">
            <w:pPr>
              <w:jc w:val="center"/>
            </w:pPr>
            <w:r>
              <w:t>1</w:t>
            </w:r>
          </w:p>
        </w:tc>
      </w:tr>
      <w:tr w:rsidR="007E2E0F" w:rsidRPr="00A52E2B" w14:paraId="6D0A2273" w14:textId="77777777" w:rsidTr="007E2E0F">
        <w:trPr>
          <w:trHeight w:val="978"/>
        </w:trPr>
        <w:tc>
          <w:tcPr>
            <w:tcW w:w="524" w:type="dxa"/>
          </w:tcPr>
          <w:p w14:paraId="05F77F7D" w14:textId="66B9BE9E" w:rsidR="007E2E0F" w:rsidRDefault="007E2E0F">
            <w:r>
              <w:t>3.</w:t>
            </w:r>
          </w:p>
        </w:tc>
        <w:tc>
          <w:tcPr>
            <w:tcW w:w="2444" w:type="dxa"/>
          </w:tcPr>
          <w:p w14:paraId="02E2A539" w14:textId="177400F3" w:rsidR="007E2E0F" w:rsidRDefault="007E2E0F" w:rsidP="00607C4E">
            <w:pPr>
              <w:jc w:val="center"/>
            </w:pPr>
            <w:r>
              <w:t xml:space="preserve">Бодьо М. Т. </w:t>
            </w:r>
          </w:p>
        </w:tc>
        <w:tc>
          <w:tcPr>
            <w:tcW w:w="2095" w:type="dxa"/>
          </w:tcPr>
          <w:p w14:paraId="49C166E6" w14:textId="34F377FF" w:rsidR="007E2E0F" w:rsidRDefault="007E2E0F" w:rsidP="00C3307E">
            <w:pPr>
              <w:jc w:val="center"/>
            </w:pPr>
            <w:r>
              <w:t>вул. Броварова</w:t>
            </w:r>
          </w:p>
        </w:tc>
        <w:tc>
          <w:tcPr>
            <w:tcW w:w="2969" w:type="dxa"/>
          </w:tcPr>
          <w:p w14:paraId="1B95585A" w14:textId="623D802D" w:rsidR="007E2E0F" w:rsidRDefault="007E2E0F" w:rsidP="00A33EAA">
            <w:pPr>
              <w:jc w:val="center"/>
            </w:pPr>
            <w:r>
              <w:t>Акація</w:t>
            </w:r>
          </w:p>
        </w:tc>
        <w:tc>
          <w:tcPr>
            <w:tcW w:w="1048" w:type="dxa"/>
          </w:tcPr>
          <w:p w14:paraId="4B6B4385" w14:textId="6C6B17E2" w:rsidR="007E2E0F" w:rsidRDefault="007E2E0F" w:rsidP="007D5190">
            <w:pPr>
              <w:jc w:val="center"/>
            </w:pPr>
            <w:r>
              <w:t>2</w:t>
            </w:r>
          </w:p>
        </w:tc>
      </w:tr>
      <w:tr w:rsidR="007E2E0F" w:rsidRPr="00A52E2B" w14:paraId="0E44A6B6" w14:textId="77777777" w:rsidTr="007E2E0F">
        <w:trPr>
          <w:trHeight w:val="978"/>
        </w:trPr>
        <w:tc>
          <w:tcPr>
            <w:tcW w:w="524" w:type="dxa"/>
          </w:tcPr>
          <w:p w14:paraId="3AD2A26D" w14:textId="25105883" w:rsidR="007E2E0F" w:rsidRDefault="007E2E0F">
            <w:r>
              <w:t>4.</w:t>
            </w:r>
          </w:p>
        </w:tc>
        <w:tc>
          <w:tcPr>
            <w:tcW w:w="2444" w:type="dxa"/>
          </w:tcPr>
          <w:p w14:paraId="3DADF701" w14:textId="5A190242" w:rsidR="007E2E0F" w:rsidRDefault="007E2E0F" w:rsidP="00607C4E">
            <w:pPr>
              <w:jc w:val="center"/>
            </w:pPr>
            <w:r>
              <w:t>Рєпіна Н. І.</w:t>
            </w:r>
          </w:p>
        </w:tc>
        <w:tc>
          <w:tcPr>
            <w:tcW w:w="2095" w:type="dxa"/>
          </w:tcPr>
          <w:p w14:paraId="0357E4B6" w14:textId="371B0E4E" w:rsidR="007E2E0F" w:rsidRDefault="007E2E0F" w:rsidP="00C3307E">
            <w:pPr>
              <w:jc w:val="center"/>
            </w:pPr>
            <w:r>
              <w:t>вул. Камінна</w:t>
            </w:r>
          </w:p>
        </w:tc>
        <w:tc>
          <w:tcPr>
            <w:tcW w:w="2969" w:type="dxa"/>
          </w:tcPr>
          <w:p w14:paraId="5DEDD8E8" w14:textId="58A191CA" w:rsidR="007E2E0F" w:rsidRDefault="007E2E0F" w:rsidP="00A33EAA">
            <w:pPr>
              <w:jc w:val="center"/>
            </w:pPr>
            <w:r>
              <w:t>Береза</w:t>
            </w:r>
          </w:p>
        </w:tc>
        <w:tc>
          <w:tcPr>
            <w:tcW w:w="1048" w:type="dxa"/>
          </w:tcPr>
          <w:p w14:paraId="08A71E5E" w14:textId="4962CB79" w:rsidR="007E2E0F" w:rsidRDefault="007E2E0F" w:rsidP="007D5190">
            <w:pPr>
              <w:jc w:val="center"/>
            </w:pPr>
            <w:r>
              <w:t>1</w:t>
            </w:r>
          </w:p>
        </w:tc>
      </w:tr>
      <w:tr w:rsidR="007E2E0F" w:rsidRPr="00A52E2B" w14:paraId="1BD43B96" w14:textId="77777777" w:rsidTr="007E2E0F">
        <w:trPr>
          <w:trHeight w:val="978"/>
        </w:trPr>
        <w:tc>
          <w:tcPr>
            <w:tcW w:w="524" w:type="dxa"/>
          </w:tcPr>
          <w:p w14:paraId="31949B39" w14:textId="3FE0F05C" w:rsidR="007E2E0F" w:rsidRDefault="007E2E0F">
            <w:r>
              <w:t>5.</w:t>
            </w:r>
          </w:p>
        </w:tc>
        <w:tc>
          <w:tcPr>
            <w:tcW w:w="2444" w:type="dxa"/>
          </w:tcPr>
          <w:p w14:paraId="2D139534" w14:textId="18F465F5" w:rsidR="007E2E0F" w:rsidRDefault="007E2E0F" w:rsidP="00607C4E">
            <w:pPr>
              <w:jc w:val="center"/>
            </w:pPr>
            <w:r>
              <w:t>Николайчук І. І.</w:t>
            </w:r>
          </w:p>
        </w:tc>
        <w:tc>
          <w:tcPr>
            <w:tcW w:w="2095" w:type="dxa"/>
          </w:tcPr>
          <w:p w14:paraId="01E95C15" w14:textId="43DD54C0" w:rsidR="007E2E0F" w:rsidRDefault="007E2E0F" w:rsidP="00C3307E">
            <w:pPr>
              <w:jc w:val="center"/>
            </w:pPr>
            <w:r>
              <w:t>вул. Незалежності, 76</w:t>
            </w:r>
          </w:p>
        </w:tc>
        <w:tc>
          <w:tcPr>
            <w:tcW w:w="2969" w:type="dxa"/>
          </w:tcPr>
          <w:p w14:paraId="707E3B36" w14:textId="69004300" w:rsidR="007E2E0F" w:rsidRDefault="007E2E0F" w:rsidP="00A33EAA">
            <w:pPr>
              <w:jc w:val="center"/>
            </w:pPr>
            <w:r>
              <w:t>Горобина</w:t>
            </w:r>
          </w:p>
        </w:tc>
        <w:tc>
          <w:tcPr>
            <w:tcW w:w="1048" w:type="dxa"/>
          </w:tcPr>
          <w:p w14:paraId="35B27F8E" w14:textId="4A173975" w:rsidR="007E2E0F" w:rsidRDefault="007E2E0F" w:rsidP="007D5190">
            <w:pPr>
              <w:jc w:val="center"/>
            </w:pPr>
            <w:r>
              <w:t>2</w:t>
            </w:r>
          </w:p>
        </w:tc>
      </w:tr>
      <w:tr w:rsidR="007E2E0F" w:rsidRPr="007E2E0F" w14:paraId="2290807D" w14:textId="77777777" w:rsidTr="007E2E0F">
        <w:trPr>
          <w:trHeight w:val="978"/>
        </w:trPr>
        <w:tc>
          <w:tcPr>
            <w:tcW w:w="524" w:type="dxa"/>
          </w:tcPr>
          <w:p w14:paraId="2136151F" w14:textId="77777777" w:rsidR="007E2E0F" w:rsidRDefault="007E2E0F"/>
        </w:tc>
        <w:tc>
          <w:tcPr>
            <w:tcW w:w="2444" w:type="dxa"/>
          </w:tcPr>
          <w:p w14:paraId="32D4FD56" w14:textId="1BE7B086" w:rsidR="007E2E0F" w:rsidRPr="007E2E0F" w:rsidRDefault="007E2E0F" w:rsidP="00607C4E">
            <w:pPr>
              <w:jc w:val="center"/>
              <w:rPr>
                <w:b/>
                <w:bCs/>
              </w:rPr>
            </w:pPr>
            <w:r w:rsidRPr="007E2E0F">
              <w:rPr>
                <w:b/>
                <w:bCs/>
              </w:rPr>
              <w:t>Разом</w:t>
            </w:r>
          </w:p>
        </w:tc>
        <w:tc>
          <w:tcPr>
            <w:tcW w:w="2095" w:type="dxa"/>
          </w:tcPr>
          <w:p w14:paraId="2DA40606" w14:textId="77777777" w:rsidR="007E2E0F" w:rsidRPr="007E2E0F" w:rsidRDefault="007E2E0F" w:rsidP="00C3307E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</w:tcPr>
          <w:p w14:paraId="0887CE07" w14:textId="77777777" w:rsidR="007E2E0F" w:rsidRPr="007E2E0F" w:rsidRDefault="007E2E0F" w:rsidP="00A33EAA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14:paraId="5CF79EB5" w14:textId="1C75C652" w:rsidR="007E2E0F" w:rsidRPr="007E2E0F" w:rsidRDefault="007E2E0F" w:rsidP="007D5190">
            <w:pPr>
              <w:jc w:val="center"/>
              <w:rPr>
                <w:b/>
                <w:bCs/>
              </w:rPr>
            </w:pPr>
            <w:r w:rsidRPr="007E2E0F">
              <w:rPr>
                <w:b/>
                <w:bCs/>
              </w:rPr>
              <w:t>12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5A305D08" w14:textId="77777777" w:rsidR="006F4063" w:rsidRDefault="006F4063">
      <w:pPr>
        <w:rPr>
          <w:b/>
          <w:sz w:val="28"/>
          <w:szCs w:val="28"/>
        </w:rPr>
      </w:pPr>
    </w:p>
    <w:p w14:paraId="188D252B" w14:textId="5E18D1A9" w:rsidR="006F4063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Керуюча справами виконавчого</w:t>
      </w:r>
    </w:p>
    <w:p w14:paraId="47E3A504" w14:textId="7B13F39D" w:rsidR="00C74234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Алеся ВАСИЛЬЧЕНКО</w:t>
      </w:r>
    </w:p>
    <w:p w14:paraId="79D7AFDE" w14:textId="77777777" w:rsidR="006F4063" w:rsidRDefault="006F4063">
      <w:pPr>
        <w:rPr>
          <w:b/>
          <w:sz w:val="28"/>
          <w:szCs w:val="28"/>
        </w:rPr>
      </w:pPr>
    </w:p>
    <w:p w14:paraId="6282E244" w14:textId="77777777" w:rsidR="006F4063" w:rsidRDefault="006F4063">
      <w:pPr>
        <w:rPr>
          <w:b/>
          <w:sz w:val="28"/>
          <w:szCs w:val="28"/>
        </w:rPr>
      </w:pPr>
    </w:p>
    <w:p w14:paraId="522F260A" w14:textId="77777777" w:rsidR="006F4063" w:rsidRDefault="006F4063">
      <w:pPr>
        <w:rPr>
          <w:b/>
          <w:sz w:val="28"/>
          <w:szCs w:val="28"/>
        </w:rPr>
      </w:pPr>
    </w:p>
    <w:p w14:paraId="75D33794" w14:textId="77777777" w:rsidR="006F4063" w:rsidRDefault="006F4063">
      <w:pPr>
        <w:rPr>
          <w:b/>
          <w:sz w:val="28"/>
          <w:szCs w:val="28"/>
        </w:rPr>
      </w:pPr>
    </w:p>
    <w:p w14:paraId="430822D3" w14:textId="77777777" w:rsidR="006F4063" w:rsidRPr="00A36F80" w:rsidRDefault="006F4063">
      <w:pPr>
        <w:rPr>
          <w:b/>
          <w:sz w:val="28"/>
          <w:szCs w:val="28"/>
        </w:rPr>
      </w:pP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D58B1"/>
    <w:rsid w:val="000F7FA5"/>
    <w:rsid w:val="00111140"/>
    <w:rsid w:val="00187366"/>
    <w:rsid w:val="001E2AE6"/>
    <w:rsid w:val="00222025"/>
    <w:rsid w:val="00230CA5"/>
    <w:rsid w:val="002313DD"/>
    <w:rsid w:val="00240EDC"/>
    <w:rsid w:val="00243E7A"/>
    <w:rsid w:val="00266C0A"/>
    <w:rsid w:val="002802D4"/>
    <w:rsid w:val="0028309C"/>
    <w:rsid w:val="0029412B"/>
    <w:rsid w:val="00314591"/>
    <w:rsid w:val="003507E0"/>
    <w:rsid w:val="003522A2"/>
    <w:rsid w:val="00397D50"/>
    <w:rsid w:val="004139A8"/>
    <w:rsid w:val="00446639"/>
    <w:rsid w:val="00477715"/>
    <w:rsid w:val="004A4AC7"/>
    <w:rsid w:val="004E0E53"/>
    <w:rsid w:val="004F3F3F"/>
    <w:rsid w:val="00540E49"/>
    <w:rsid w:val="00545BF1"/>
    <w:rsid w:val="00570F91"/>
    <w:rsid w:val="005D1277"/>
    <w:rsid w:val="005F4286"/>
    <w:rsid w:val="005F7F5E"/>
    <w:rsid w:val="006011DF"/>
    <w:rsid w:val="00607C4E"/>
    <w:rsid w:val="006273E6"/>
    <w:rsid w:val="00635BFB"/>
    <w:rsid w:val="00687E29"/>
    <w:rsid w:val="00691B14"/>
    <w:rsid w:val="006B78F4"/>
    <w:rsid w:val="006D79D7"/>
    <w:rsid w:val="006F20BA"/>
    <w:rsid w:val="006F4063"/>
    <w:rsid w:val="00774424"/>
    <w:rsid w:val="007B50C7"/>
    <w:rsid w:val="007D5190"/>
    <w:rsid w:val="007E2E0F"/>
    <w:rsid w:val="007F762F"/>
    <w:rsid w:val="008D6DE6"/>
    <w:rsid w:val="009616C0"/>
    <w:rsid w:val="00991344"/>
    <w:rsid w:val="009E0BED"/>
    <w:rsid w:val="00A33EAA"/>
    <w:rsid w:val="00A36F80"/>
    <w:rsid w:val="00A52E2B"/>
    <w:rsid w:val="00A67C0E"/>
    <w:rsid w:val="00B12D70"/>
    <w:rsid w:val="00B46C50"/>
    <w:rsid w:val="00BA196E"/>
    <w:rsid w:val="00BE1535"/>
    <w:rsid w:val="00C01EE8"/>
    <w:rsid w:val="00C3307E"/>
    <w:rsid w:val="00C74234"/>
    <w:rsid w:val="00CC5D44"/>
    <w:rsid w:val="00CD2934"/>
    <w:rsid w:val="00CE0A34"/>
    <w:rsid w:val="00CF37F8"/>
    <w:rsid w:val="00D12414"/>
    <w:rsid w:val="00D21FE5"/>
    <w:rsid w:val="00D519B9"/>
    <w:rsid w:val="00D63475"/>
    <w:rsid w:val="00DE2094"/>
    <w:rsid w:val="00DE4478"/>
    <w:rsid w:val="00E151EA"/>
    <w:rsid w:val="00E27CE3"/>
    <w:rsid w:val="00EA6437"/>
    <w:rsid w:val="00EA6B8A"/>
    <w:rsid w:val="00EE6A9B"/>
    <w:rsid w:val="00F47B7F"/>
    <w:rsid w:val="00F64D1A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E2E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Васильченко</cp:lastModifiedBy>
  <cp:revision>53</cp:revision>
  <cp:lastPrinted>2023-08-09T09:29:00Z</cp:lastPrinted>
  <dcterms:created xsi:type="dcterms:W3CDTF">2022-02-23T10:35:00Z</dcterms:created>
  <dcterms:modified xsi:type="dcterms:W3CDTF">2024-11-13T09:08:00Z</dcterms:modified>
</cp:coreProperties>
</file>