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AA" w:rsidRDefault="00AA7EAA" w:rsidP="00AA7E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-25400</wp:posOffset>
            </wp:positionV>
            <wp:extent cx="607695" cy="838200"/>
            <wp:effectExtent l="0" t="0" r="0" b="0"/>
            <wp:wrapTopAndBottom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EAA" w:rsidRDefault="00AA7EAA" w:rsidP="00AA7EA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ЧОРТКІВСЬКА МІСЬКА РАДА</w:t>
      </w:r>
    </w:p>
    <w:p w:rsidR="00AA7EAA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 СЕСІЯ ВОСЬМОГО СКЛИКАННЯ </w:t>
      </w:r>
    </w:p>
    <w:p w:rsidR="00AA7EAA" w:rsidRDefault="00AA7EAA" w:rsidP="00AA7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EAA" w:rsidRDefault="00AA7EAA" w:rsidP="00AA7EAA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(ПРОЄКТ)</w:t>
      </w:r>
    </w:p>
    <w:p w:rsidR="00AA7EAA" w:rsidRPr="006A4AA9" w:rsidRDefault="00AA7EAA" w:rsidP="00AA7EA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____жовтня 2024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Чортків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№_______ </w:t>
      </w:r>
      <w:r w:rsidRPr="006A4A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</w:p>
    <w:p w:rsidR="00AA7EAA" w:rsidRPr="00AA7EAA" w:rsidRDefault="00AA7EAA" w:rsidP="00AA7EA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A7EAA" w:rsidRDefault="00AA7EAA" w:rsidP="00AA7EAA">
      <w:pPr>
        <w:pStyle w:val="a4"/>
        <w:jc w:val="both"/>
        <w:rPr>
          <w:rFonts w:ascii="Times New Roman" w:hAnsi="Times New Roman"/>
          <w:b/>
          <w:sz w:val="28"/>
        </w:rPr>
      </w:pPr>
      <w:r w:rsidRPr="00AA7EAA">
        <w:rPr>
          <w:rFonts w:ascii="Times New Roman" w:hAnsi="Times New Roman"/>
          <w:b/>
          <w:sz w:val="28"/>
        </w:rPr>
        <w:t xml:space="preserve">Про затвердження протоколу </w:t>
      </w:r>
      <w:r w:rsidR="008649B0">
        <w:rPr>
          <w:rFonts w:ascii="Times New Roman" w:hAnsi="Times New Roman"/>
          <w:b/>
          <w:sz w:val="28"/>
        </w:rPr>
        <w:t xml:space="preserve">№1 </w:t>
      </w:r>
      <w:r w:rsidR="00985C57">
        <w:rPr>
          <w:rFonts w:ascii="Times New Roman" w:hAnsi="Times New Roman"/>
          <w:b/>
          <w:sz w:val="28"/>
        </w:rPr>
        <w:t xml:space="preserve">від 24.10.2024 </w:t>
      </w:r>
      <w:r w:rsidR="008649B0">
        <w:rPr>
          <w:rFonts w:ascii="Times New Roman" w:hAnsi="Times New Roman"/>
          <w:b/>
          <w:sz w:val="28"/>
        </w:rPr>
        <w:t xml:space="preserve">засідання аукціонної комісії для </w:t>
      </w:r>
      <w:r w:rsidRPr="00AA7EAA">
        <w:rPr>
          <w:rFonts w:ascii="Times New Roman" w:hAnsi="Times New Roman"/>
          <w:b/>
          <w:sz w:val="28"/>
        </w:rPr>
        <w:t>продажу об</w:t>
      </w:r>
      <w:r>
        <w:rPr>
          <w:rFonts w:ascii="Times New Roman" w:hAnsi="Times New Roman"/>
          <w:b/>
          <w:sz w:val="28"/>
        </w:rPr>
        <w:t xml:space="preserve">’єкта малої приватизації, що належить </w:t>
      </w:r>
      <w:r w:rsidR="00D74BE2">
        <w:rPr>
          <w:rFonts w:ascii="Times New Roman" w:hAnsi="Times New Roman"/>
          <w:b/>
          <w:sz w:val="28"/>
        </w:rPr>
        <w:t>КП «Благоустрій» Чортківської міської ради</w:t>
      </w:r>
      <w:r>
        <w:rPr>
          <w:rFonts w:ascii="Times New Roman" w:hAnsi="Times New Roman"/>
          <w:b/>
          <w:sz w:val="28"/>
        </w:rPr>
        <w:t xml:space="preserve"> </w:t>
      </w:r>
      <w:r w:rsidR="00D74BE2"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</w:t>
      </w:r>
      <w:r w:rsidR="00985C57">
        <w:rPr>
          <w:rFonts w:ascii="Times New Roman" w:hAnsi="Times New Roman"/>
          <w:b/>
          <w:sz w:val="28"/>
        </w:rPr>
        <w:t>автогрейдер</w:t>
      </w:r>
      <w:r w:rsidR="00D74BE2">
        <w:rPr>
          <w:rFonts w:ascii="Times New Roman" w:hAnsi="Times New Roman"/>
          <w:b/>
          <w:sz w:val="28"/>
        </w:rPr>
        <w:t xml:space="preserve"> «ДЗ-143»</w:t>
      </w:r>
    </w:p>
    <w:p w:rsidR="00C467F2" w:rsidRPr="00810A8B" w:rsidRDefault="00C467F2" w:rsidP="00C467F2">
      <w:pPr>
        <w:rPr>
          <w:color w:val="000000" w:themeColor="text1"/>
        </w:rPr>
      </w:pPr>
    </w:p>
    <w:p w:rsidR="00C467F2" w:rsidRDefault="009B2855" w:rsidP="00800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8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розпорядження міського голови від</w:t>
      </w:r>
      <w:r w:rsidR="00842A12" w:rsidRPr="00810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A8B" w:rsidRPr="00810A8B">
        <w:rPr>
          <w:rFonts w:ascii="Times New Roman" w:hAnsi="Times New Roman" w:cs="Times New Roman"/>
          <w:color w:val="000000" w:themeColor="text1"/>
          <w:sz w:val="28"/>
          <w:szCs w:val="28"/>
        </w:rPr>
        <w:t>18 жовтня</w:t>
      </w:r>
      <w:r w:rsidRPr="00810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року №2</w:t>
      </w:r>
      <w:r w:rsidR="00810A8B" w:rsidRPr="00810A8B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810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</w:t>
      </w:r>
      <w:r w:rsidR="00842A12" w:rsidRPr="00810A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00A98" w:rsidRPr="00810A8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складу аукціонної комісії для продажу об’єктів малої приватизації комунальної власн</w:t>
      </w:r>
      <w:r w:rsidR="00985C57">
        <w:rPr>
          <w:rFonts w:ascii="Times New Roman" w:hAnsi="Times New Roman" w:cs="Times New Roman"/>
          <w:color w:val="000000" w:themeColor="text1"/>
          <w:sz w:val="28"/>
          <w:szCs w:val="28"/>
        </w:rPr>
        <w:t>ості Чортківської міської ради»</w:t>
      </w:r>
      <w:bookmarkStart w:id="0" w:name="_GoBack"/>
      <w:bookmarkEnd w:id="0"/>
      <w:r w:rsidR="00800A98">
        <w:rPr>
          <w:rFonts w:ascii="Times New Roman" w:hAnsi="Times New Roman" w:cs="Times New Roman"/>
          <w:sz w:val="28"/>
          <w:szCs w:val="28"/>
        </w:rPr>
        <w:t xml:space="preserve">, керуючись пунктом 30 частини першої статті 26, </w:t>
      </w:r>
      <w:r w:rsidR="00765AA8">
        <w:rPr>
          <w:rFonts w:ascii="Times New Roman" w:hAnsi="Times New Roman" w:cs="Times New Roman"/>
          <w:sz w:val="28"/>
          <w:szCs w:val="28"/>
        </w:rPr>
        <w:t>пунктом 5 статті 60 Закону України «Про місцеве самоврядування в Україні», міська рада</w:t>
      </w:r>
    </w:p>
    <w:p w:rsidR="00765AA8" w:rsidRDefault="00765AA8" w:rsidP="00765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A8" w:rsidRDefault="00765AA8" w:rsidP="00765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AA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765AA8" w:rsidRDefault="00765AA8" w:rsidP="00765A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AA8" w:rsidRPr="008649B0" w:rsidRDefault="00765AA8" w:rsidP="008649B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9B0">
        <w:rPr>
          <w:rFonts w:ascii="Times New Roman" w:hAnsi="Times New Roman" w:cs="Times New Roman"/>
          <w:sz w:val="28"/>
          <w:szCs w:val="28"/>
        </w:rPr>
        <w:t>Затвердити проток</w:t>
      </w:r>
      <w:r w:rsidR="008649B0" w:rsidRPr="008649B0">
        <w:rPr>
          <w:rFonts w:ascii="Times New Roman" w:hAnsi="Times New Roman" w:cs="Times New Roman"/>
          <w:sz w:val="28"/>
          <w:szCs w:val="28"/>
        </w:rPr>
        <w:t>ол</w:t>
      </w:r>
      <w:r w:rsidR="008649B0">
        <w:rPr>
          <w:rFonts w:ascii="Times New Roman" w:hAnsi="Times New Roman" w:cs="Times New Roman"/>
          <w:sz w:val="28"/>
          <w:szCs w:val="28"/>
        </w:rPr>
        <w:t xml:space="preserve"> </w:t>
      </w:r>
      <w:r w:rsidR="008649B0" w:rsidRPr="008649B0">
        <w:rPr>
          <w:rFonts w:ascii="Times New Roman" w:hAnsi="Times New Roman" w:cs="Times New Roman"/>
          <w:sz w:val="28"/>
          <w:szCs w:val="28"/>
        </w:rPr>
        <w:t xml:space="preserve">№1 </w:t>
      </w:r>
      <w:r w:rsidR="00985C57">
        <w:rPr>
          <w:rFonts w:ascii="Times New Roman" w:hAnsi="Times New Roman" w:cs="Times New Roman"/>
          <w:sz w:val="28"/>
          <w:szCs w:val="28"/>
        </w:rPr>
        <w:t xml:space="preserve">від 24.10.2024 </w:t>
      </w:r>
      <w:r w:rsidR="008649B0" w:rsidRPr="008649B0">
        <w:rPr>
          <w:rFonts w:ascii="Times New Roman" w:hAnsi="Times New Roman" w:cs="Times New Roman"/>
          <w:sz w:val="28"/>
          <w:szCs w:val="28"/>
        </w:rPr>
        <w:t>засідання</w:t>
      </w:r>
      <w:r w:rsidR="008649B0" w:rsidRPr="008649B0">
        <w:rPr>
          <w:rFonts w:ascii="Times New Roman" w:hAnsi="Times New Roman" w:cs="Times New Roman"/>
          <w:sz w:val="28"/>
          <w:szCs w:val="28"/>
        </w:rPr>
        <w:t xml:space="preserve"> аукціонної комісії </w:t>
      </w:r>
      <w:r w:rsidR="008649B0" w:rsidRPr="00864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продажу об’єкта малої приватизації, що належить </w:t>
      </w:r>
      <w:r w:rsidR="00985C57" w:rsidRPr="008649B0">
        <w:rPr>
          <w:rFonts w:ascii="Times New Roman" w:hAnsi="Times New Roman" w:cs="Times New Roman"/>
          <w:sz w:val="28"/>
          <w:szCs w:val="28"/>
        </w:rPr>
        <w:t>КП «Благоустрій» Чортківської міської ради</w:t>
      </w:r>
      <w:r w:rsidR="00985C57" w:rsidRPr="00864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49B0" w:rsidRPr="00864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8649B0">
        <w:rPr>
          <w:rFonts w:ascii="Times New Roman" w:hAnsi="Times New Roman" w:cs="Times New Roman"/>
          <w:sz w:val="28"/>
          <w:szCs w:val="28"/>
        </w:rPr>
        <w:t>автогрейдер</w:t>
      </w:r>
      <w:r w:rsidR="008649B0" w:rsidRPr="008649B0">
        <w:rPr>
          <w:rFonts w:ascii="Times New Roman" w:hAnsi="Times New Roman" w:cs="Times New Roman"/>
          <w:sz w:val="28"/>
          <w:szCs w:val="28"/>
        </w:rPr>
        <w:t xml:space="preserve"> «ДЗ-143», реєстрац</w:t>
      </w:r>
      <w:r w:rsidR="00985C57">
        <w:rPr>
          <w:rFonts w:ascii="Times New Roman" w:hAnsi="Times New Roman" w:cs="Times New Roman"/>
          <w:sz w:val="28"/>
          <w:szCs w:val="28"/>
        </w:rPr>
        <w:t>ійний номер 37292ВО,</w:t>
      </w:r>
      <w:r w:rsidR="00E72F47" w:rsidRPr="008649B0">
        <w:rPr>
          <w:rFonts w:ascii="Times New Roman" w:hAnsi="Times New Roman" w:cs="Times New Roman"/>
          <w:sz w:val="28"/>
          <w:szCs w:val="28"/>
        </w:rPr>
        <w:t xml:space="preserve"> що додається</w:t>
      </w:r>
      <w:r w:rsidR="008163CC" w:rsidRPr="008649B0">
        <w:rPr>
          <w:rFonts w:ascii="Times New Roman" w:hAnsi="Times New Roman" w:cs="Times New Roman"/>
          <w:sz w:val="28"/>
          <w:szCs w:val="28"/>
        </w:rPr>
        <w:t>.</w:t>
      </w:r>
    </w:p>
    <w:p w:rsidR="008163CC" w:rsidRDefault="008163CC" w:rsidP="008163C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Копію рішення направити у відділ економічного розвитку та комунального майна міської ради. </w:t>
      </w:r>
    </w:p>
    <w:p w:rsidR="00AA7EAA" w:rsidRDefault="008163CC" w:rsidP="008163C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CC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Віктора ГУРИНА та постійну комісію міської ради з питань бюджету та економічного розвитку.</w:t>
      </w:r>
    </w:p>
    <w:p w:rsidR="008163CC" w:rsidRDefault="008163CC" w:rsidP="0081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3CC" w:rsidRDefault="008163CC" w:rsidP="008163CC">
      <w:pPr>
        <w:spacing w:line="240" w:lineRule="auto"/>
        <w:ind w:right="-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Міський голова                                                                Володимир ШМАТЬКО</w:t>
      </w:r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Любомир </w:t>
      </w:r>
      <w:proofErr w:type="spellStart"/>
      <w:r w:rsidRPr="008163CC">
        <w:rPr>
          <w:rFonts w:ascii="Times New Roman" w:hAnsi="Times New Roman" w:cs="Times New Roman"/>
        </w:rPr>
        <w:t>Махомет</w:t>
      </w:r>
      <w:proofErr w:type="spellEnd"/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Ярослав </w:t>
      </w:r>
      <w:proofErr w:type="spellStart"/>
      <w:r w:rsidRPr="008163CC">
        <w:rPr>
          <w:rFonts w:ascii="Times New Roman" w:hAnsi="Times New Roman" w:cs="Times New Roman"/>
        </w:rPr>
        <w:t>Дзиндра</w:t>
      </w:r>
      <w:proofErr w:type="spellEnd"/>
    </w:p>
    <w:p w:rsidR="008163CC" w:rsidRPr="008163CC" w:rsidRDefault="008163CC" w:rsidP="008163CC">
      <w:pPr>
        <w:pStyle w:val="a4"/>
        <w:jc w:val="both"/>
        <w:rPr>
          <w:rFonts w:ascii="Times New Roman" w:hAnsi="Times New Roman" w:cs="Times New Roman"/>
        </w:rPr>
      </w:pPr>
      <w:r w:rsidRPr="008163CC">
        <w:rPr>
          <w:rFonts w:ascii="Times New Roman" w:hAnsi="Times New Roman" w:cs="Times New Roman"/>
        </w:rPr>
        <w:t xml:space="preserve">Віктор </w:t>
      </w:r>
      <w:proofErr w:type="spellStart"/>
      <w:r w:rsidRPr="008163CC">
        <w:rPr>
          <w:rFonts w:ascii="Times New Roman" w:hAnsi="Times New Roman" w:cs="Times New Roman"/>
        </w:rPr>
        <w:t>Гурин</w:t>
      </w:r>
      <w:proofErr w:type="spellEnd"/>
    </w:p>
    <w:p w:rsidR="008163CC" w:rsidRPr="008163CC" w:rsidRDefault="007A52A5" w:rsidP="008163CC">
      <w:pPr>
        <w:pStyle w:val="a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Наталія </w:t>
      </w:r>
      <w:proofErr w:type="spellStart"/>
      <w:r>
        <w:rPr>
          <w:rFonts w:ascii="Times New Roman" w:hAnsi="Times New Roman" w:cs="Times New Roman"/>
        </w:rPr>
        <w:t>Вандяк</w:t>
      </w:r>
      <w:proofErr w:type="spellEnd"/>
    </w:p>
    <w:p w:rsidR="008163CC" w:rsidRPr="008163CC" w:rsidRDefault="008163CC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3CC">
        <w:rPr>
          <w:rFonts w:ascii="Times New Roman" w:hAnsi="Times New Roman" w:cs="Times New Roman"/>
          <w:sz w:val="24"/>
          <w:szCs w:val="24"/>
        </w:rPr>
        <w:t>Наталія Гладун</w:t>
      </w:r>
    </w:p>
    <w:p w:rsidR="008163CC" w:rsidRPr="008163CC" w:rsidRDefault="008649B0" w:rsidP="0081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Наталія Мостовик</w:t>
      </w:r>
    </w:p>
    <w:p w:rsidR="008163CC" w:rsidRPr="008163CC" w:rsidRDefault="008163CC" w:rsidP="00816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C32" w:rsidRDefault="004D4C32"/>
    <w:sectPr w:rsidR="004D4C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64A"/>
    <w:multiLevelType w:val="hybridMultilevel"/>
    <w:tmpl w:val="6A9A2716"/>
    <w:lvl w:ilvl="0" w:tplc="50C87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309"/>
    <w:multiLevelType w:val="hybridMultilevel"/>
    <w:tmpl w:val="FD4E3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5"/>
    <w:rsid w:val="004136A8"/>
    <w:rsid w:val="004D4C32"/>
    <w:rsid w:val="00765AA8"/>
    <w:rsid w:val="007A52A5"/>
    <w:rsid w:val="00800A98"/>
    <w:rsid w:val="00810A8B"/>
    <w:rsid w:val="008163CC"/>
    <w:rsid w:val="00842A12"/>
    <w:rsid w:val="008649B0"/>
    <w:rsid w:val="00980D25"/>
    <w:rsid w:val="00985C57"/>
    <w:rsid w:val="009B2855"/>
    <w:rsid w:val="00AA7EAA"/>
    <w:rsid w:val="00C467F2"/>
    <w:rsid w:val="00C514C8"/>
    <w:rsid w:val="00D74BE2"/>
    <w:rsid w:val="00E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C12C"/>
  <w15:chartTrackingRefBased/>
  <w15:docId w15:val="{5B970AD0-B855-4699-AD33-4B0FA11E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AA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7EA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a4">
    <w:name w:val="......."/>
    <w:basedOn w:val="a"/>
    <w:next w:val="a"/>
    <w:rsid w:val="00AA7EAA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5AA8"/>
    <w:pPr>
      <w:ind w:left="720"/>
      <w:contextualSpacing/>
    </w:pPr>
  </w:style>
  <w:style w:type="paragraph" w:styleId="a6">
    <w:name w:val="Body Text Indent"/>
    <w:aliases w:val="Подпись к рис.,Ïîäïèñü ê ðèñ."/>
    <w:basedOn w:val="a"/>
    <w:link w:val="a7"/>
    <w:unhideWhenUsed/>
    <w:rsid w:val="008649B0"/>
    <w:pPr>
      <w:spacing w:after="0" w:line="240" w:lineRule="auto"/>
      <w:ind w:left="3261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Подпись к рис. Знак,Ïîäïèñü ê ðèñ. Знак"/>
    <w:basedOn w:val="a0"/>
    <w:link w:val="a6"/>
    <w:rsid w:val="008649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C5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D030-3A82-4B32-875E-52057AB5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2024-10-23T06:51:00Z</cp:lastPrinted>
  <dcterms:created xsi:type="dcterms:W3CDTF">2024-10-18T12:39:00Z</dcterms:created>
  <dcterms:modified xsi:type="dcterms:W3CDTF">2024-10-23T12:49:00Z</dcterms:modified>
</cp:coreProperties>
</file>