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EAA" w:rsidRDefault="00AA7EAA" w:rsidP="00AA7EA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-25400</wp:posOffset>
            </wp:positionV>
            <wp:extent cx="607695" cy="838200"/>
            <wp:effectExtent l="0" t="0" r="0" b="0"/>
            <wp:wrapTopAndBottom/>
            <wp:docPr id="1" name="Рисунок 1" descr="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4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838200"/>
                    </a:xfrm>
                    <a:prstGeom prst="rect">
                      <a:avLst/>
                    </a:prstGeom>
                    <a:solidFill>
                      <a:srgbClr val="00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7EAA" w:rsidRDefault="00AA7EAA" w:rsidP="00AA7EAA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ЧОРТКІВСЬКА МІСЬКА РАДА</w:t>
      </w:r>
    </w:p>
    <w:p w:rsidR="00AA7EAA" w:rsidRDefault="00AA7EAA" w:rsidP="00AA7E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 СЕСІЯ ВОСЬМОГО СКЛИКАННЯ </w:t>
      </w:r>
    </w:p>
    <w:p w:rsidR="00AA7EAA" w:rsidRDefault="00AA7EAA" w:rsidP="00AA7E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7EAA" w:rsidRDefault="00AA7EAA" w:rsidP="00AA7EAA">
      <w:pPr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РІШЕННЯ (ПРОЄКТ)</w:t>
      </w:r>
    </w:p>
    <w:p w:rsidR="00AA7EAA" w:rsidRPr="006A4AA9" w:rsidRDefault="00AA7EAA" w:rsidP="00AA7EA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____жовтня 2024</w:t>
      </w:r>
      <w:r w:rsidRPr="006A4AA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року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</w:t>
      </w:r>
      <w:r w:rsidRPr="006A4AA9">
        <w:rPr>
          <w:rFonts w:ascii="Times New Roman" w:hAnsi="Times New Roman" w:cs="Times New Roman"/>
          <w:b/>
          <w:bCs/>
          <w:sz w:val="28"/>
          <w:szCs w:val="28"/>
          <w:lang w:val="uk-UA"/>
        </w:rPr>
        <w:t>м. Чортків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№_______ </w:t>
      </w:r>
      <w:r w:rsidRPr="006A4AA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</w:t>
      </w:r>
    </w:p>
    <w:p w:rsidR="00AA7EAA" w:rsidRPr="00AA7EAA" w:rsidRDefault="00AA7EAA" w:rsidP="00AA7EAA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AA7EAA" w:rsidRDefault="00AA7EAA" w:rsidP="00AA7EAA">
      <w:pPr>
        <w:pStyle w:val="a4"/>
        <w:jc w:val="both"/>
        <w:rPr>
          <w:rFonts w:ascii="Times New Roman" w:hAnsi="Times New Roman"/>
          <w:b/>
          <w:sz w:val="28"/>
        </w:rPr>
      </w:pPr>
      <w:r w:rsidRPr="00AA7EAA">
        <w:rPr>
          <w:rFonts w:ascii="Times New Roman" w:hAnsi="Times New Roman"/>
          <w:b/>
          <w:sz w:val="28"/>
        </w:rPr>
        <w:t>Про затвердження протоколу засідання аукціонної комісії з продажу об</w:t>
      </w:r>
      <w:r>
        <w:rPr>
          <w:rFonts w:ascii="Times New Roman" w:hAnsi="Times New Roman"/>
          <w:b/>
          <w:sz w:val="28"/>
        </w:rPr>
        <w:t>’єкта малої приватизації, що належить Чортківській міській територіальній громаді в особі Чортківської міської ради - нежитлового приміщення в м.Чортків по вул. Б.Лепкого,1А</w:t>
      </w:r>
    </w:p>
    <w:p w:rsidR="00C467F2" w:rsidRDefault="00C467F2" w:rsidP="00C467F2"/>
    <w:p w:rsidR="00C467F2" w:rsidRDefault="009B2855" w:rsidP="00800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855">
        <w:rPr>
          <w:rFonts w:ascii="Times New Roman" w:hAnsi="Times New Roman" w:cs="Times New Roman"/>
          <w:sz w:val="28"/>
          <w:szCs w:val="28"/>
        </w:rPr>
        <w:t>Відповідно до розпорядження міського голови від</w:t>
      </w:r>
      <w:r w:rsidR="00842A12">
        <w:rPr>
          <w:rFonts w:ascii="Times New Roman" w:hAnsi="Times New Roman" w:cs="Times New Roman"/>
          <w:sz w:val="28"/>
          <w:szCs w:val="28"/>
        </w:rPr>
        <w:t xml:space="preserve"> </w:t>
      </w:r>
      <w:r w:rsidRPr="009B2855">
        <w:rPr>
          <w:rFonts w:ascii="Times New Roman" w:hAnsi="Times New Roman" w:cs="Times New Roman"/>
          <w:sz w:val="28"/>
          <w:szCs w:val="28"/>
        </w:rPr>
        <w:t xml:space="preserve">24 вересня 2024 року №247-од </w:t>
      </w:r>
      <w:r w:rsidR="00842A12">
        <w:rPr>
          <w:rFonts w:ascii="Times New Roman" w:hAnsi="Times New Roman" w:cs="Times New Roman"/>
          <w:sz w:val="28"/>
          <w:szCs w:val="28"/>
        </w:rPr>
        <w:t>«</w:t>
      </w:r>
      <w:r w:rsidR="00800A98">
        <w:rPr>
          <w:rFonts w:ascii="Times New Roman" w:hAnsi="Times New Roman" w:cs="Times New Roman"/>
          <w:sz w:val="28"/>
          <w:szCs w:val="28"/>
        </w:rPr>
        <w:t xml:space="preserve">Про затвердження складу аукціонної комісії для продажу об’єктів малої приватизації комунальної власності Чортківської міської ради» , керуючись пунктом 30 частини першої статті 26, </w:t>
      </w:r>
      <w:r w:rsidR="00765AA8">
        <w:rPr>
          <w:rFonts w:ascii="Times New Roman" w:hAnsi="Times New Roman" w:cs="Times New Roman"/>
          <w:sz w:val="28"/>
          <w:szCs w:val="28"/>
        </w:rPr>
        <w:t>пунктом 5 статті 60 Закону України «Про місцеве самоврядування в Україні», міська рада</w:t>
      </w:r>
    </w:p>
    <w:p w:rsidR="00765AA8" w:rsidRDefault="00765AA8" w:rsidP="00765A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5AA8" w:rsidRDefault="00765AA8" w:rsidP="00765A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AA8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765AA8" w:rsidRDefault="00765AA8" w:rsidP="00765A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5AA8" w:rsidRDefault="00765AA8" w:rsidP="00765AA8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AA8">
        <w:rPr>
          <w:rFonts w:ascii="Times New Roman" w:hAnsi="Times New Roman" w:cs="Times New Roman"/>
          <w:sz w:val="28"/>
          <w:szCs w:val="28"/>
        </w:rPr>
        <w:t xml:space="preserve">Затвердити протокол засідання аукціонної комісії від 00 вересня 2024 року №1 </w:t>
      </w:r>
      <w:r>
        <w:rPr>
          <w:rFonts w:ascii="Times New Roman" w:hAnsi="Times New Roman" w:cs="Times New Roman"/>
          <w:sz w:val="28"/>
          <w:szCs w:val="28"/>
        </w:rPr>
        <w:t xml:space="preserve">для продажу об’єкта малої приватизації, що належить Чортківській міській територіальній громаді – нежитлового приміщення в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м.Чортків по вул. Б.Лепкого,1А (</w:t>
      </w:r>
      <w:r w:rsidR="008163CC">
        <w:rPr>
          <w:rFonts w:ascii="Times New Roman" w:hAnsi="Times New Roman" w:cs="Times New Roman"/>
          <w:sz w:val="28"/>
          <w:szCs w:val="28"/>
        </w:rPr>
        <w:t>загальною площею 439,8 кв.м.</w:t>
      </w:r>
      <w:r>
        <w:rPr>
          <w:rFonts w:ascii="Times New Roman" w:hAnsi="Times New Roman" w:cs="Times New Roman"/>
          <w:sz w:val="28"/>
          <w:szCs w:val="28"/>
        </w:rPr>
        <w:t>)</w:t>
      </w:r>
      <w:r w:rsidR="00E72F47">
        <w:rPr>
          <w:rFonts w:ascii="Times New Roman" w:hAnsi="Times New Roman" w:cs="Times New Roman"/>
          <w:sz w:val="28"/>
          <w:szCs w:val="28"/>
        </w:rPr>
        <w:t>, що додається</w:t>
      </w:r>
      <w:r w:rsidR="008163CC">
        <w:rPr>
          <w:rFonts w:ascii="Times New Roman" w:hAnsi="Times New Roman" w:cs="Times New Roman"/>
          <w:sz w:val="28"/>
          <w:szCs w:val="28"/>
        </w:rPr>
        <w:t>.</w:t>
      </w:r>
    </w:p>
    <w:p w:rsidR="008163CC" w:rsidRDefault="008163CC" w:rsidP="008163C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Копію рішення направити у відділ економічного розвитку та комунального майна міської ради. </w:t>
      </w:r>
    </w:p>
    <w:p w:rsidR="00AA7EAA" w:rsidRDefault="008163CC" w:rsidP="008163C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3CC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заступника міського голови з питань діяльності виконавчих органів міської ради Віктора ГУРИНА та постійну комісію міської ради з питань бюджету та економічного розвитку.</w:t>
      </w:r>
    </w:p>
    <w:p w:rsidR="008163CC" w:rsidRDefault="008163CC" w:rsidP="00816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3CC" w:rsidRDefault="008163CC" w:rsidP="008163CC">
      <w:pPr>
        <w:spacing w:line="240" w:lineRule="auto"/>
        <w:ind w:right="-8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D7D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Міський голова                                                                Володимир ШМАТЬКО</w:t>
      </w:r>
    </w:p>
    <w:p w:rsidR="008163CC" w:rsidRPr="008163CC" w:rsidRDefault="008163CC" w:rsidP="008163CC">
      <w:pPr>
        <w:pStyle w:val="a4"/>
        <w:jc w:val="both"/>
        <w:rPr>
          <w:rFonts w:ascii="Times New Roman" w:hAnsi="Times New Roman" w:cs="Times New Roman"/>
        </w:rPr>
      </w:pPr>
      <w:r w:rsidRPr="008163CC">
        <w:rPr>
          <w:rFonts w:ascii="Times New Roman" w:hAnsi="Times New Roman" w:cs="Times New Roman"/>
        </w:rPr>
        <w:t xml:space="preserve">Любомир </w:t>
      </w:r>
      <w:proofErr w:type="spellStart"/>
      <w:r w:rsidRPr="008163CC">
        <w:rPr>
          <w:rFonts w:ascii="Times New Roman" w:hAnsi="Times New Roman" w:cs="Times New Roman"/>
        </w:rPr>
        <w:t>Махомет</w:t>
      </w:r>
      <w:proofErr w:type="spellEnd"/>
    </w:p>
    <w:p w:rsidR="008163CC" w:rsidRPr="008163CC" w:rsidRDefault="008163CC" w:rsidP="008163CC">
      <w:pPr>
        <w:pStyle w:val="a4"/>
        <w:jc w:val="both"/>
        <w:rPr>
          <w:rFonts w:ascii="Times New Roman" w:hAnsi="Times New Roman" w:cs="Times New Roman"/>
        </w:rPr>
      </w:pPr>
      <w:r w:rsidRPr="008163CC">
        <w:rPr>
          <w:rFonts w:ascii="Times New Roman" w:hAnsi="Times New Roman" w:cs="Times New Roman"/>
        </w:rPr>
        <w:t xml:space="preserve">Ярослав </w:t>
      </w:r>
      <w:proofErr w:type="spellStart"/>
      <w:r w:rsidRPr="008163CC">
        <w:rPr>
          <w:rFonts w:ascii="Times New Roman" w:hAnsi="Times New Roman" w:cs="Times New Roman"/>
        </w:rPr>
        <w:t>Дзиндра</w:t>
      </w:r>
      <w:proofErr w:type="spellEnd"/>
    </w:p>
    <w:p w:rsidR="008163CC" w:rsidRPr="008163CC" w:rsidRDefault="008163CC" w:rsidP="008163CC">
      <w:pPr>
        <w:pStyle w:val="a4"/>
        <w:jc w:val="both"/>
        <w:rPr>
          <w:rFonts w:ascii="Times New Roman" w:hAnsi="Times New Roman" w:cs="Times New Roman"/>
        </w:rPr>
      </w:pPr>
      <w:r w:rsidRPr="008163CC">
        <w:rPr>
          <w:rFonts w:ascii="Times New Roman" w:hAnsi="Times New Roman" w:cs="Times New Roman"/>
        </w:rPr>
        <w:t xml:space="preserve">Віктор </w:t>
      </w:r>
      <w:proofErr w:type="spellStart"/>
      <w:r w:rsidRPr="008163CC">
        <w:rPr>
          <w:rFonts w:ascii="Times New Roman" w:hAnsi="Times New Roman" w:cs="Times New Roman"/>
        </w:rPr>
        <w:t>Гурин</w:t>
      </w:r>
      <w:proofErr w:type="spellEnd"/>
    </w:p>
    <w:p w:rsidR="008163CC" w:rsidRPr="008163CC" w:rsidRDefault="007A52A5" w:rsidP="008163CC">
      <w:pPr>
        <w:pStyle w:val="a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Наталія </w:t>
      </w:r>
      <w:proofErr w:type="spellStart"/>
      <w:r>
        <w:rPr>
          <w:rFonts w:ascii="Times New Roman" w:hAnsi="Times New Roman" w:cs="Times New Roman"/>
        </w:rPr>
        <w:t>Вандяк</w:t>
      </w:r>
      <w:proofErr w:type="spellEnd"/>
    </w:p>
    <w:p w:rsidR="008163CC" w:rsidRPr="008163CC" w:rsidRDefault="008163CC" w:rsidP="0081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CC">
        <w:rPr>
          <w:rFonts w:ascii="Times New Roman" w:hAnsi="Times New Roman" w:cs="Times New Roman"/>
          <w:sz w:val="24"/>
          <w:szCs w:val="24"/>
        </w:rPr>
        <w:t>Наталія Гладун</w:t>
      </w:r>
    </w:p>
    <w:p w:rsidR="008163CC" w:rsidRPr="008163CC" w:rsidRDefault="007A52A5" w:rsidP="0081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Андрій Натуркач</w:t>
      </w:r>
    </w:p>
    <w:p w:rsidR="008163CC" w:rsidRPr="008163CC" w:rsidRDefault="008163CC" w:rsidP="00816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C32" w:rsidRDefault="004D4C32"/>
    <w:sectPr w:rsidR="004D4C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92309"/>
    <w:multiLevelType w:val="hybridMultilevel"/>
    <w:tmpl w:val="FD4E33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25"/>
    <w:rsid w:val="00043F2B"/>
    <w:rsid w:val="004D4C32"/>
    <w:rsid w:val="00765AA8"/>
    <w:rsid w:val="007A52A5"/>
    <w:rsid w:val="00800A98"/>
    <w:rsid w:val="008163CC"/>
    <w:rsid w:val="00842A12"/>
    <w:rsid w:val="00980D25"/>
    <w:rsid w:val="009B2855"/>
    <w:rsid w:val="00AA7EAA"/>
    <w:rsid w:val="00C467F2"/>
    <w:rsid w:val="00E45EEB"/>
    <w:rsid w:val="00E7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70AD0-B855-4699-AD33-4B0FA11E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EAA"/>
    <w:rPr>
      <w:rFonts w:ascii="Calibri" w:eastAsia="Times New Roman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A7EAA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a4">
    <w:name w:val="......."/>
    <w:basedOn w:val="a"/>
    <w:next w:val="a"/>
    <w:rsid w:val="00AA7EAA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765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4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4429F-1BD8-4138-A649-1076252FF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1004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2024-10-01T06:59:00Z</dcterms:created>
  <dcterms:modified xsi:type="dcterms:W3CDTF">2024-10-01T06:59:00Z</dcterms:modified>
</cp:coreProperties>
</file>