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1984" w14:textId="4DBEF2AF" w:rsidR="00E90C62" w:rsidRDefault="00E90C62" w:rsidP="00E90C62">
      <w:pPr>
        <w:ind w:right="9"/>
        <w:jc w:val="center"/>
      </w:pPr>
      <w:r>
        <w:rPr>
          <w:noProof/>
        </w:rPr>
        <w:drawing>
          <wp:inline distT="0" distB="0" distL="0" distR="0" wp14:anchorId="6A8F0457" wp14:editId="3D640541">
            <wp:extent cx="601980" cy="838200"/>
            <wp:effectExtent l="0" t="0" r="7620" b="0"/>
            <wp:docPr id="1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E8459" w14:textId="77777777" w:rsidR="00E90C62" w:rsidRPr="00E90C62" w:rsidRDefault="00E90C62" w:rsidP="00E90C62">
      <w:pPr>
        <w:ind w:right="9"/>
        <w:jc w:val="center"/>
      </w:pPr>
    </w:p>
    <w:p w14:paraId="7234B19F" w14:textId="77777777" w:rsidR="00E90C62" w:rsidRP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ЧОРТКІВСЬКА    МІСЬКА    РАДА</w:t>
      </w:r>
    </w:p>
    <w:p w14:paraId="1171ED46" w14:textId="29EBC990" w:rsidR="00E90C62" w:rsidRPr="00E90C62" w:rsidRDefault="00061E8B" w:rsidP="00BF7D4F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ДЕВ’ЯНОСТО </w:t>
      </w:r>
      <w:r w:rsidR="005C3854">
        <w:rPr>
          <w:b/>
          <w:bCs/>
          <w:sz w:val="28"/>
          <w:szCs w:val="28"/>
        </w:rPr>
        <w:t>СЬОМА</w:t>
      </w:r>
      <w:r w:rsidR="009A1897">
        <w:rPr>
          <w:b/>
          <w:bCs/>
          <w:sz w:val="28"/>
          <w:szCs w:val="28"/>
        </w:rPr>
        <w:t xml:space="preserve"> </w:t>
      </w:r>
      <w:r w:rsidR="00E90C62" w:rsidRPr="00E90C62">
        <w:rPr>
          <w:b/>
          <w:bCs/>
          <w:sz w:val="28"/>
          <w:szCs w:val="28"/>
        </w:rPr>
        <w:t>СЕСІЯ ВОСЬМОГО СКЛИКАННЯ</w:t>
      </w:r>
    </w:p>
    <w:p w14:paraId="483025A2" w14:textId="77777777" w:rsidR="00E90C62" w:rsidRDefault="00E90C62" w:rsidP="00E90C62">
      <w:pPr>
        <w:ind w:right="9"/>
        <w:jc w:val="center"/>
        <w:rPr>
          <w:b/>
          <w:bCs/>
          <w:sz w:val="30"/>
          <w:szCs w:val="30"/>
        </w:rPr>
      </w:pPr>
    </w:p>
    <w:p w14:paraId="4C1DC085" w14:textId="5459C72A" w:rsid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 (ПРОЄКТ)</w:t>
      </w:r>
    </w:p>
    <w:p w14:paraId="45F38959" w14:textId="77777777" w:rsidR="00E90C62" w:rsidRDefault="00E90C62" w:rsidP="00E22918">
      <w:pPr>
        <w:pStyle w:val="a9"/>
      </w:pPr>
    </w:p>
    <w:p w14:paraId="4374A8CA" w14:textId="37A22204" w:rsidR="00E90C62" w:rsidRDefault="005C3854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</w:t>
      </w:r>
      <w:r w:rsidR="005177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жовтня </w:t>
      </w:r>
      <w:r w:rsidR="00E90C62">
        <w:rPr>
          <w:b/>
          <w:bCs/>
          <w:sz w:val="28"/>
          <w:szCs w:val="28"/>
        </w:rPr>
        <w:t>202</w:t>
      </w:r>
      <w:r w:rsidR="00D92AF6">
        <w:rPr>
          <w:b/>
          <w:bCs/>
          <w:sz w:val="28"/>
          <w:szCs w:val="28"/>
        </w:rPr>
        <w:t>4</w:t>
      </w:r>
      <w:r w:rsidR="00E90C62">
        <w:rPr>
          <w:b/>
          <w:bCs/>
          <w:sz w:val="28"/>
          <w:szCs w:val="28"/>
        </w:rPr>
        <w:t xml:space="preserve"> року</w:t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BF7D4F">
        <w:rPr>
          <w:b/>
          <w:bCs/>
          <w:sz w:val="28"/>
          <w:szCs w:val="28"/>
        </w:rPr>
        <w:tab/>
      </w:r>
      <w:r w:rsidR="00BF7D4F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>№</w:t>
      </w:r>
      <w:r w:rsidR="004527EF">
        <w:rPr>
          <w:b/>
          <w:bCs/>
          <w:sz w:val="28"/>
          <w:szCs w:val="28"/>
        </w:rPr>
        <w:t>___</w:t>
      </w:r>
    </w:p>
    <w:p w14:paraId="6C49DCEF" w14:textId="111A1C4C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Чортків</w:t>
      </w:r>
    </w:p>
    <w:p w14:paraId="202CA03C" w14:textId="77777777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</w:p>
    <w:p w14:paraId="52AD420B" w14:textId="7A829A23" w:rsidR="0099559D" w:rsidRDefault="00E90C62" w:rsidP="004527EF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4527EF">
        <w:rPr>
          <w:b/>
          <w:bCs/>
          <w:sz w:val="28"/>
          <w:szCs w:val="28"/>
        </w:rPr>
        <w:t xml:space="preserve"> </w:t>
      </w:r>
      <w:r w:rsidR="0099559D">
        <w:rPr>
          <w:b/>
          <w:bCs/>
          <w:sz w:val="28"/>
          <w:szCs w:val="28"/>
        </w:rPr>
        <w:t>звернення депутатів Чортківської міської ради до Тернопільської обласної військової адміністрації та Тернопільської обласної ради</w:t>
      </w:r>
    </w:p>
    <w:p w14:paraId="4B168377" w14:textId="77777777" w:rsidR="005C3854" w:rsidRDefault="005C3854" w:rsidP="00E90C62">
      <w:pPr>
        <w:ind w:right="9"/>
        <w:jc w:val="left"/>
        <w:rPr>
          <w:b/>
          <w:bCs/>
          <w:sz w:val="28"/>
          <w:szCs w:val="28"/>
        </w:rPr>
      </w:pPr>
    </w:p>
    <w:p w14:paraId="08A5369B" w14:textId="39E2A432" w:rsidR="004546B6" w:rsidRDefault="00E90C62" w:rsidP="004546B6">
      <w:pPr>
        <w:rPr>
          <w:rFonts w:eastAsia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</w:r>
      <w:r w:rsidR="00F162DF">
        <w:rPr>
          <w:sz w:val="28"/>
          <w:szCs w:val="28"/>
        </w:rPr>
        <w:t>З метою</w:t>
      </w:r>
      <w:r w:rsidR="0005767A">
        <w:rPr>
          <w:sz w:val="28"/>
          <w:szCs w:val="28"/>
        </w:rPr>
        <w:t xml:space="preserve"> </w:t>
      </w:r>
      <w:r w:rsidR="00F162DF">
        <w:rPr>
          <w:sz w:val="28"/>
          <w:szCs w:val="28"/>
        </w:rPr>
        <w:t xml:space="preserve">забезпечення належного </w:t>
      </w:r>
      <w:r w:rsidR="005177D1">
        <w:rPr>
          <w:sz w:val="28"/>
          <w:szCs w:val="28"/>
        </w:rPr>
        <w:t xml:space="preserve">та своєчасного надання послуг </w:t>
      </w:r>
      <w:r w:rsidR="00F162DF">
        <w:rPr>
          <w:sz w:val="28"/>
          <w:szCs w:val="28"/>
        </w:rPr>
        <w:t xml:space="preserve">теплопостачання </w:t>
      </w:r>
      <w:r w:rsidR="001D2BD3">
        <w:rPr>
          <w:sz w:val="28"/>
          <w:szCs w:val="28"/>
        </w:rPr>
        <w:t>організаціям та установам, що знаходяться на території міста Чорткова</w:t>
      </w:r>
      <w:r w:rsidR="00F162DF">
        <w:rPr>
          <w:sz w:val="28"/>
          <w:szCs w:val="28"/>
        </w:rPr>
        <w:t xml:space="preserve">, </w:t>
      </w:r>
      <w:r w:rsidR="005177D1">
        <w:rPr>
          <w:sz w:val="28"/>
          <w:szCs w:val="28"/>
        </w:rPr>
        <w:t>швидкого реагування при виникненн</w:t>
      </w:r>
      <w:r w:rsidR="00E22918">
        <w:rPr>
          <w:sz w:val="28"/>
          <w:szCs w:val="28"/>
        </w:rPr>
        <w:t>і</w:t>
      </w:r>
      <w:r w:rsidR="005177D1">
        <w:rPr>
          <w:sz w:val="28"/>
          <w:szCs w:val="28"/>
        </w:rPr>
        <w:t xml:space="preserve"> аварійних ситуацій,  </w:t>
      </w:r>
      <w:r w:rsidR="00F162DF" w:rsidRPr="00D55E1A">
        <w:rPr>
          <w:sz w:val="28"/>
        </w:rPr>
        <w:t>керуючись стат</w:t>
      </w:r>
      <w:r w:rsidR="00F162DF">
        <w:rPr>
          <w:sz w:val="28"/>
        </w:rPr>
        <w:t>тею</w:t>
      </w:r>
      <w:r w:rsidR="00F162DF" w:rsidRPr="00D55E1A">
        <w:rPr>
          <w:sz w:val="28"/>
        </w:rPr>
        <w:t xml:space="preserve"> 25, </w:t>
      </w:r>
      <w:r w:rsidR="000402CF">
        <w:rPr>
          <w:sz w:val="28"/>
        </w:rPr>
        <w:t xml:space="preserve">пунктом 1 </w:t>
      </w:r>
      <w:r w:rsidR="00F162DF">
        <w:rPr>
          <w:sz w:val="28"/>
        </w:rPr>
        <w:t>частин</w:t>
      </w:r>
      <w:r w:rsidR="000402CF">
        <w:rPr>
          <w:sz w:val="28"/>
        </w:rPr>
        <w:t>и</w:t>
      </w:r>
      <w:r w:rsidR="00F162DF">
        <w:rPr>
          <w:sz w:val="28"/>
        </w:rPr>
        <w:t xml:space="preserve"> дев’ятою статті </w:t>
      </w:r>
      <w:r w:rsidR="00F162DF" w:rsidRPr="00D55E1A">
        <w:rPr>
          <w:sz w:val="28"/>
        </w:rPr>
        <w:t>60</w:t>
      </w:r>
      <w:r w:rsidR="00F162DF" w:rsidRPr="00CD7457">
        <w:rPr>
          <w:sz w:val="28"/>
        </w:rPr>
        <w:t xml:space="preserve"> Закону України </w:t>
      </w:r>
      <w:r w:rsidR="00F162DF">
        <w:rPr>
          <w:sz w:val="28"/>
        </w:rPr>
        <w:t>«</w:t>
      </w:r>
      <w:r w:rsidR="00F162DF" w:rsidRPr="00CD7457">
        <w:rPr>
          <w:sz w:val="28"/>
        </w:rPr>
        <w:t>Про місцеве самоврядування в Україні</w:t>
      </w:r>
      <w:r w:rsidR="00F162DF">
        <w:rPr>
          <w:sz w:val="28"/>
        </w:rPr>
        <w:t>»</w:t>
      </w:r>
      <w:r w:rsidR="004546B6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4546B6">
        <w:rPr>
          <w:rFonts w:eastAsia="Times New Roman"/>
          <w:bCs/>
          <w:color w:val="000000"/>
          <w:sz w:val="28"/>
          <w:szCs w:val="28"/>
          <w:lang w:eastAsia="ru-RU"/>
        </w:rPr>
        <w:t>міська рада</w:t>
      </w:r>
    </w:p>
    <w:p w14:paraId="4E2B9A1A" w14:textId="77777777" w:rsidR="00A721DF" w:rsidRPr="00E90C62" w:rsidRDefault="00A721DF" w:rsidP="00E90C62">
      <w:pPr>
        <w:ind w:right="9"/>
        <w:rPr>
          <w:sz w:val="28"/>
          <w:szCs w:val="28"/>
        </w:rPr>
      </w:pPr>
    </w:p>
    <w:p w14:paraId="40799742" w14:textId="5CD97548" w:rsidR="00E90C62" w:rsidRPr="00E90C62" w:rsidRDefault="00E90C62" w:rsidP="00E90C62">
      <w:pPr>
        <w:ind w:right="9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ВИРІШИЛА:</w:t>
      </w:r>
    </w:p>
    <w:p w14:paraId="211A1508" w14:textId="77777777" w:rsidR="009A7259" w:rsidRPr="00E90C62" w:rsidRDefault="009A7259" w:rsidP="00E90C62">
      <w:pPr>
        <w:rPr>
          <w:sz w:val="28"/>
          <w:szCs w:val="28"/>
        </w:rPr>
      </w:pPr>
    </w:p>
    <w:p w14:paraId="1DC0E6DF" w14:textId="3F806536" w:rsidR="00AB11DB" w:rsidRPr="003F4ECD" w:rsidRDefault="000402CF" w:rsidP="00FA261F">
      <w:pPr>
        <w:numPr>
          <w:ilvl w:val="0"/>
          <w:numId w:val="1"/>
        </w:numPr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Звернутися до Тернопільської обласної військової адміністрації та Тернопільської обласної ради </w:t>
      </w:r>
      <w:r w:rsidRPr="00847616">
        <w:rPr>
          <w:sz w:val="28"/>
          <w:szCs w:val="28"/>
        </w:rPr>
        <w:t xml:space="preserve">щодо </w:t>
      </w:r>
      <w:r w:rsidRPr="00AC24C9">
        <w:rPr>
          <w:sz w:val="28"/>
          <w:szCs w:val="28"/>
        </w:rPr>
        <w:t>сприяння вирішенн</w:t>
      </w:r>
      <w:r w:rsidR="00E22918">
        <w:rPr>
          <w:sz w:val="28"/>
          <w:szCs w:val="28"/>
        </w:rPr>
        <w:t>я</w:t>
      </w:r>
      <w:r w:rsidRPr="00AC24C9">
        <w:rPr>
          <w:sz w:val="28"/>
          <w:szCs w:val="28"/>
        </w:rPr>
        <w:t xml:space="preserve"> питання безоплатної передачі </w:t>
      </w:r>
      <w:r w:rsidR="00E22918">
        <w:rPr>
          <w:sz w:val="28"/>
          <w:szCs w:val="28"/>
        </w:rPr>
        <w:t xml:space="preserve">із спільної власності територіальних громад, сіл, селищ, міст Тернопільської області </w:t>
      </w:r>
      <w:r w:rsidRPr="00AC24C9">
        <w:rPr>
          <w:sz w:val="28"/>
          <w:szCs w:val="28"/>
        </w:rPr>
        <w:t xml:space="preserve">у комунальну власність </w:t>
      </w:r>
      <w:r>
        <w:rPr>
          <w:sz w:val="28"/>
          <w:szCs w:val="28"/>
        </w:rPr>
        <w:t>Чортківської</w:t>
      </w:r>
      <w:r w:rsidRPr="00AC24C9">
        <w:rPr>
          <w:sz w:val="28"/>
          <w:szCs w:val="28"/>
        </w:rPr>
        <w:t xml:space="preserve"> міської територіальної громади </w:t>
      </w:r>
      <w:r w:rsidR="003F4ECD">
        <w:rPr>
          <w:sz w:val="28"/>
          <w:szCs w:val="28"/>
        </w:rPr>
        <w:t xml:space="preserve">цілісних </w:t>
      </w:r>
      <w:r w:rsidRPr="00AC24C9">
        <w:rPr>
          <w:sz w:val="28"/>
          <w:szCs w:val="28"/>
        </w:rPr>
        <w:t>майнов</w:t>
      </w:r>
      <w:r w:rsidR="003F4ECD">
        <w:rPr>
          <w:sz w:val="28"/>
          <w:szCs w:val="28"/>
        </w:rPr>
        <w:t>их</w:t>
      </w:r>
      <w:r w:rsidRPr="00AC24C9">
        <w:rPr>
          <w:sz w:val="28"/>
          <w:szCs w:val="28"/>
        </w:rPr>
        <w:t xml:space="preserve"> комплекс</w:t>
      </w:r>
      <w:r w:rsidR="003F4ECD">
        <w:rPr>
          <w:sz w:val="28"/>
          <w:szCs w:val="28"/>
        </w:rPr>
        <w:t>ів</w:t>
      </w:r>
      <w:r w:rsidRPr="00AC24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котелень</w:t>
      </w:r>
      <w:proofErr w:type="spellEnd"/>
      <w:r w:rsidR="00224EE1">
        <w:rPr>
          <w:sz w:val="28"/>
          <w:szCs w:val="28"/>
        </w:rPr>
        <w:t xml:space="preserve"> (звернення додається)</w:t>
      </w:r>
      <w:r>
        <w:rPr>
          <w:sz w:val="28"/>
          <w:szCs w:val="28"/>
        </w:rPr>
        <w:t xml:space="preserve">, </w:t>
      </w:r>
      <w:r w:rsidR="00E22918">
        <w:rPr>
          <w:sz w:val="28"/>
          <w:szCs w:val="28"/>
        </w:rPr>
        <w:t>які</w:t>
      </w:r>
      <w:r>
        <w:rPr>
          <w:sz w:val="28"/>
          <w:szCs w:val="28"/>
        </w:rPr>
        <w:t xml:space="preserve"> знаходяться</w:t>
      </w:r>
      <w:r w:rsidRPr="00AC24C9">
        <w:rPr>
          <w:sz w:val="28"/>
          <w:szCs w:val="28"/>
        </w:rPr>
        <w:t xml:space="preserve"> </w:t>
      </w:r>
      <w:r>
        <w:rPr>
          <w:sz w:val="28"/>
          <w:szCs w:val="28"/>
        </w:rPr>
        <w:t>у місті Чорткові</w:t>
      </w:r>
      <w:r w:rsidR="003F4ECD">
        <w:rPr>
          <w:sz w:val="28"/>
          <w:szCs w:val="28"/>
        </w:rPr>
        <w:t xml:space="preserve"> за </w:t>
      </w:r>
      <w:r w:rsidR="004527EF">
        <w:rPr>
          <w:sz w:val="28"/>
          <w:szCs w:val="28"/>
        </w:rPr>
        <w:t xml:space="preserve">такими </w:t>
      </w:r>
      <w:r w:rsidR="003F4ECD">
        <w:rPr>
          <w:sz w:val="28"/>
          <w:szCs w:val="28"/>
        </w:rPr>
        <w:t>адрес</w:t>
      </w:r>
      <w:r w:rsidR="00224EE1">
        <w:rPr>
          <w:sz w:val="28"/>
          <w:szCs w:val="28"/>
        </w:rPr>
        <w:t>ами</w:t>
      </w:r>
      <w:r>
        <w:rPr>
          <w:sz w:val="28"/>
          <w:szCs w:val="28"/>
        </w:rPr>
        <w:t>:</w:t>
      </w:r>
    </w:p>
    <w:p w14:paraId="3E839AA7" w14:textId="4CE7FEA4" w:rsidR="003F4ECD" w:rsidRPr="005177D1" w:rsidRDefault="005177D1" w:rsidP="005177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3F4ECD" w:rsidRPr="005177D1">
        <w:rPr>
          <w:color w:val="000000" w:themeColor="text1"/>
          <w:sz w:val="28"/>
          <w:szCs w:val="28"/>
        </w:rPr>
        <w:t>вул. Князя Володимира Великого, 32;</w:t>
      </w:r>
    </w:p>
    <w:p w14:paraId="3BABA5C9" w14:textId="55C53311" w:rsidR="003F4ECD" w:rsidRPr="005177D1" w:rsidRDefault="005177D1" w:rsidP="005177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3F4ECD" w:rsidRPr="005177D1">
        <w:rPr>
          <w:color w:val="000000" w:themeColor="text1"/>
          <w:sz w:val="28"/>
          <w:szCs w:val="28"/>
        </w:rPr>
        <w:t>вул. Степана Бандери, 56;</w:t>
      </w:r>
    </w:p>
    <w:p w14:paraId="1382480B" w14:textId="1C5DC0AC" w:rsidR="003F4ECD" w:rsidRPr="005177D1" w:rsidRDefault="005177D1" w:rsidP="005177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3F4ECD" w:rsidRPr="005177D1">
        <w:rPr>
          <w:color w:val="000000" w:themeColor="text1"/>
          <w:sz w:val="28"/>
          <w:szCs w:val="28"/>
        </w:rPr>
        <w:t>вул. Тараса Шевченка, 33А;</w:t>
      </w:r>
    </w:p>
    <w:p w14:paraId="68DC70CD" w14:textId="209C0CB5" w:rsidR="003F4ECD" w:rsidRPr="005177D1" w:rsidRDefault="005177D1" w:rsidP="005177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 w:rsidR="003F4ECD" w:rsidRPr="005177D1">
        <w:rPr>
          <w:color w:val="000000" w:themeColor="text1"/>
          <w:sz w:val="28"/>
          <w:szCs w:val="28"/>
        </w:rPr>
        <w:t>вул. Тараса Шевченка, 47;</w:t>
      </w:r>
    </w:p>
    <w:p w14:paraId="0E1D2A2B" w14:textId="483A8B84" w:rsidR="003F4ECD" w:rsidRPr="005177D1" w:rsidRDefault="005177D1" w:rsidP="005177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 </w:t>
      </w:r>
      <w:r w:rsidR="003F4ECD" w:rsidRPr="005177D1">
        <w:rPr>
          <w:color w:val="000000" w:themeColor="text1"/>
          <w:sz w:val="28"/>
          <w:szCs w:val="28"/>
        </w:rPr>
        <w:t xml:space="preserve">вул. Дмитра </w:t>
      </w:r>
      <w:proofErr w:type="spellStart"/>
      <w:r w:rsidR="003F4ECD" w:rsidRPr="005177D1">
        <w:rPr>
          <w:color w:val="000000" w:themeColor="text1"/>
          <w:sz w:val="28"/>
          <w:szCs w:val="28"/>
        </w:rPr>
        <w:t>Пігута</w:t>
      </w:r>
      <w:proofErr w:type="spellEnd"/>
      <w:r w:rsidR="003F4ECD" w:rsidRPr="005177D1">
        <w:rPr>
          <w:color w:val="000000" w:themeColor="text1"/>
          <w:sz w:val="28"/>
          <w:szCs w:val="28"/>
        </w:rPr>
        <w:t>, 31;</w:t>
      </w:r>
    </w:p>
    <w:p w14:paraId="256F9286" w14:textId="023FFFA7" w:rsidR="003F4ECD" w:rsidRDefault="005177D1" w:rsidP="005177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</w:t>
      </w:r>
      <w:r w:rsidR="003F4ECD" w:rsidRPr="005177D1">
        <w:rPr>
          <w:color w:val="000000" w:themeColor="text1"/>
          <w:sz w:val="28"/>
          <w:szCs w:val="28"/>
        </w:rPr>
        <w:t>вул. Степана Бандери, 73.</w:t>
      </w:r>
    </w:p>
    <w:p w14:paraId="23036BAD" w14:textId="3DB9969E" w:rsidR="00FA261F" w:rsidRPr="00E22918" w:rsidRDefault="001421AC" w:rsidP="00FA261F">
      <w:pPr>
        <w:numPr>
          <w:ilvl w:val="0"/>
          <w:numId w:val="1"/>
        </w:numPr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Копію рішення направити управлінн</w:t>
      </w:r>
      <w:r w:rsidR="005177D1">
        <w:rPr>
          <w:color w:val="000000" w:themeColor="text1"/>
          <w:sz w:val="28"/>
          <w:szCs w:val="28"/>
          <w:shd w:val="clear" w:color="auto" w:fill="FFFFFF"/>
        </w:rPr>
        <w:t>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комунального господарства міської ради</w:t>
      </w:r>
      <w:r w:rsidR="005177D1">
        <w:rPr>
          <w:color w:val="000000" w:themeColor="text1"/>
          <w:sz w:val="28"/>
          <w:szCs w:val="28"/>
          <w:shd w:val="clear" w:color="auto" w:fill="FFFFFF"/>
        </w:rPr>
        <w:t>, відділу економічного розвитку та комунального майна міської ради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5304E4F" w14:textId="15FFE89C" w:rsidR="00FA4328" w:rsidRPr="00FA261F" w:rsidRDefault="00C0773B" w:rsidP="00C0773B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r w:rsidR="00FA4328" w:rsidRPr="00FA261F">
        <w:rPr>
          <w:color w:val="000000" w:themeColor="text1"/>
          <w:sz w:val="28"/>
          <w:szCs w:val="28"/>
          <w:shd w:val="clear" w:color="auto" w:fill="FFFFFF"/>
        </w:rPr>
        <w:t xml:space="preserve">Контроль за виконанням цього рішення </w:t>
      </w:r>
      <w:r w:rsidR="00FA261F">
        <w:rPr>
          <w:color w:val="000000" w:themeColor="text1"/>
          <w:sz w:val="28"/>
          <w:szCs w:val="28"/>
          <w:shd w:val="clear" w:color="auto" w:fill="FFFFFF"/>
        </w:rPr>
        <w:t>покласти на</w:t>
      </w:r>
      <w:r w:rsidR="00FA4328" w:rsidRPr="00FA261F">
        <w:rPr>
          <w:color w:val="000000" w:themeColor="text1"/>
          <w:sz w:val="28"/>
          <w:szCs w:val="28"/>
          <w:shd w:val="clear" w:color="auto" w:fill="FFFFFF"/>
        </w:rPr>
        <w:t xml:space="preserve"> заступни</w:t>
      </w:r>
      <w:r w:rsidR="00FA261F">
        <w:rPr>
          <w:color w:val="000000" w:themeColor="text1"/>
          <w:sz w:val="28"/>
          <w:szCs w:val="28"/>
          <w:shd w:val="clear" w:color="auto" w:fill="FFFFFF"/>
        </w:rPr>
        <w:t>ка</w:t>
      </w:r>
      <w:r w:rsidR="00FA4328" w:rsidRPr="00FA261F">
        <w:rPr>
          <w:color w:val="000000" w:themeColor="text1"/>
          <w:sz w:val="28"/>
          <w:szCs w:val="28"/>
          <w:shd w:val="clear" w:color="auto" w:fill="FFFFFF"/>
        </w:rPr>
        <w:t xml:space="preserve"> міського голови з питань діяльності виконавчих органів міської ради Наталі</w:t>
      </w:r>
      <w:r w:rsidR="00FA261F">
        <w:rPr>
          <w:color w:val="000000" w:themeColor="text1"/>
          <w:sz w:val="28"/>
          <w:szCs w:val="28"/>
          <w:shd w:val="clear" w:color="auto" w:fill="FFFFFF"/>
        </w:rPr>
        <w:t>ю</w:t>
      </w:r>
      <w:r w:rsidR="00FA4328" w:rsidRPr="00FA261F">
        <w:rPr>
          <w:color w:val="000000" w:themeColor="text1"/>
          <w:sz w:val="28"/>
          <w:szCs w:val="28"/>
          <w:shd w:val="clear" w:color="auto" w:fill="FFFFFF"/>
        </w:rPr>
        <w:t xml:space="preserve"> ВОЙЦЕХОВСЬК</w:t>
      </w:r>
      <w:r w:rsidR="00FA261F">
        <w:rPr>
          <w:color w:val="000000" w:themeColor="text1"/>
          <w:sz w:val="28"/>
          <w:szCs w:val="28"/>
          <w:shd w:val="clear" w:color="auto" w:fill="FFFFFF"/>
        </w:rPr>
        <w:t>У</w:t>
      </w:r>
      <w:r w:rsidR="00FA4328" w:rsidRPr="00FA261F">
        <w:rPr>
          <w:color w:val="000000" w:themeColor="text1"/>
          <w:sz w:val="28"/>
          <w:szCs w:val="28"/>
          <w:shd w:val="clear" w:color="auto" w:fill="FFFFFF"/>
        </w:rPr>
        <w:t xml:space="preserve"> та постійн</w:t>
      </w:r>
      <w:r w:rsidR="00FA261F">
        <w:rPr>
          <w:color w:val="000000" w:themeColor="text1"/>
          <w:sz w:val="28"/>
          <w:szCs w:val="28"/>
          <w:shd w:val="clear" w:color="auto" w:fill="FFFFFF"/>
        </w:rPr>
        <w:t>у</w:t>
      </w:r>
      <w:r w:rsidR="00FA4328" w:rsidRPr="00FA261F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 w:rsidR="00FA261F">
        <w:rPr>
          <w:color w:val="000000" w:themeColor="text1"/>
          <w:sz w:val="28"/>
          <w:szCs w:val="28"/>
          <w:shd w:val="clear" w:color="auto" w:fill="FFFFFF"/>
        </w:rPr>
        <w:t>ю</w:t>
      </w:r>
      <w:r w:rsidR="00FA4328" w:rsidRPr="00FA261F">
        <w:rPr>
          <w:color w:val="000000" w:themeColor="text1"/>
          <w:sz w:val="28"/>
          <w:szCs w:val="28"/>
          <w:shd w:val="clear" w:color="auto" w:fill="FFFFFF"/>
        </w:rPr>
        <w:t xml:space="preserve"> міської ради з питань </w:t>
      </w:r>
      <w:r w:rsidR="00FA261F">
        <w:rPr>
          <w:color w:val="000000" w:themeColor="text1"/>
          <w:sz w:val="28"/>
          <w:szCs w:val="28"/>
          <w:shd w:val="clear" w:color="auto" w:fill="FFFFFF"/>
        </w:rPr>
        <w:t>бюджету та економічного розвитку.</w:t>
      </w:r>
      <w:r w:rsidR="00FA4328" w:rsidRPr="00FA261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C93E503" w14:textId="77777777" w:rsidR="00C0773B" w:rsidRDefault="00C0773B" w:rsidP="00E90C62">
      <w:pPr>
        <w:rPr>
          <w:b/>
          <w:bCs/>
          <w:sz w:val="28"/>
          <w:szCs w:val="28"/>
        </w:rPr>
      </w:pPr>
    </w:p>
    <w:p w14:paraId="14E4DD35" w14:textId="314B991B" w:rsidR="001C1CFA" w:rsidRDefault="001C1CFA" w:rsidP="00E90C62">
      <w:pPr>
        <w:rPr>
          <w:b/>
          <w:bCs/>
          <w:sz w:val="28"/>
          <w:szCs w:val="28"/>
        </w:rPr>
      </w:pPr>
      <w:r w:rsidRPr="001C1CFA">
        <w:rPr>
          <w:b/>
          <w:bCs/>
          <w:sz w:val="28"/>
          <w:szCs w:val="28"/>
        </w:rPr>
        <w:t>Міський голова</w:t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</w:t>
      </w:r>
      <w:r w:rsidRPr="001C1CFA">
        <w:rPr>
          <w:b/>
          <w:bCs/>
          <w:sz w:val="28"/>
          <w:szCs w:val="28"/>
        </w:rPr>
        <w:t>Володимир ШМАТЬКО</w:t>
      </w:r>
    </w:p>
    <w:p w14:paraId="53278EE9" w14:textId="77777777" w:rsidR="000152D6" w:rsidRDefault="000152D6" w:rsidP="00E90C62">
      <w:pPr>
        <w:rPr>
          <w:b/>
          <w:bCs/>
          <w:sz w:val="28"/>
          <w:szCs w:val="28"/>
        </w:rPr>
      </w:pPr>
    </w:p>
    <w:p w14:paraId="47101C64" w14:textId="77777777" w:rsidR="00E22918" w:rsidRDefault="00E22918" w:rsidP="00E90C62">
      <w:pPr>
        <w:rPr>
          <w:b/>
          <w:bCs/>
          <w:sz w:val="28"/>
          <w:szCs w:val="28"/>
        </w:rPr>
      </w:pPr>
    </w:p>
    <w:p w14:paraId="27F5D7F0" w14:textId="77777777" w:rsidR="00E22918" w:rsidRDefault="00E22918" w:rsidP="00E90C62">
      <w:pPr>
        <w:rPr>
          <w:b/>
          <w:bCs/>
          <w:sz w:val="28"/>
          <w:szCs w:val="28"/>
        </w:rPr>
      </w:pPr>
    </w:p>
    <w:p w14:paraId="7E7D54AB" w14:textId="77777777" w:rsidR="00E22918" w:rsidRPr="004527EF" w:rsidRDefault="00E22918" w:rsidP="00E90C62">
      <w:pPr>
        <w:rPr>
          <w:b/>
          <w:bCs/>
          <w:sz w:val="28"/>
          <w:szCs w:val="28"/>
        </w:rPr>
      </w:pPr>
    </w:p>
    <w:p w14:paraId="688DC73B" w14:textId="768FF335" w:rsidR="000152D6" w:rsidRPr="004527EF" w:rsidRDefault="000152D6" w:rsidP="00E90C62">
      <w:pPr>
        <w:rPr>
          <w:sz w:val="28"/>
          <w:szCs w:val="28"/>
        </w:rPr>
      </w:pPr>
      <w:proofErr w:type="spellStart"/>
      <w:r w:rsidRPr="004527EF">
        <w:rPr>
          <w:sz w:val="28"/>
          <w:szCs w:val="28"/>
        </w:rPr>
        <w:t>Дзиндра</w:t>
      </w:r>
      <w:proofErr w:type="spellEnd"/>
      <w:r w:rsidRPr="004527EF">
        <w:rPr>
          <w:sz w:val="28"/>
          <w:szCs w:val="28"/>
        </w:rPr>
        <w:t xml:space="preserve"> Я. П.</w:t>
      </w:r>
    </w:p>
    <w:p w14:paraId="6849B103" w14:textId="1A01402A" w:rsidR="00DF7A23" w:rsidRPr="004527EF" w:rsidRDefault="00CF0EE9" w:rsidP="00E90C62">
      <w:pPr>
        <w:rPr>
          <w:sz w:val="28"/>
          <w:szCs w:val="28"/>
        </w:rPr>
      </w:pPr>
      <w:proofErr w:type="spellStart"/>
      <w:r w:rsidRPr="004527EF">
        <w:rPr>
          <w:sz w:val="28"/>
          <w:szCs w:val="28"/>
        </w:rPr>
        <w:t>Махомет</w:t>
      </w:r>
      <w:proofErr w:type="spellEnd"/>
      <w:r w:rsidRPr="004527EF">
        <w:rPr>
          <w:sz w:val="28"/>
          <w:szCs w:val="28"/>
        </w:rPr>
        <w:t xml:space="preserve"> Л. О.</w:t>
      </w:r>
    </w:p>
    <w:p w14:paraId="2A03EB80" w14:textId="1941E339" w:rsidR="000152D6" w:rsidRPr="004527EF" w:rsidRDefault="000152D6" w:rsidP="00E90C62">
      <w:pPr>
        <w:rPr>
          <w:sz w:val="28"/>
          <w:szCs w:val="28"/>
        </w:rPr>
      </w:pPr>
      <w:proofErr w:type="spellStart"/>
      <w:r w:rsidRPr="004527EF">
        <w:rPr>
          <w:sz w:val="28"/>
          <w:szCs w:val="28"/>
        </w:rPr>
        <w:t>Войцеховська</w:t>
      </w:r>
      <w:proofErr w:type="spellEnd"/>
      <w:r w:rsidRPr="004527EF">
        <w:rPr>
          <w:sz w:val="28"/>
          <w:szCs w:val="28"/>
        </w:rPr>
        <w:t xml:space="preserve"> Н. М.</w:t>
      </w:r>
    </w:p>
    <w:p w14:paraId="656E0A8D" w14:textId="78383A9D" w:rsidR="000152D6" w:rsidRPr="004527EF" w:rsidRDefault="003744F9" w:rsidP="00E90C62">
      <w:pPr>
        <w:rPr>
          <w:sz w:val="28"/>
          <w:szCs w:val="28"/>
        </w:rPr>
      </w:pPr>
      <w:proofErr w:type="spellStart"/>
      <w:r w:rsidRPr="004527EF">
        <w:rPr>
          <w:sz w:val="28"/>
          <w:szCs w:val="28"/>
        </w:rPr>
        <w:t>Вандяк</w:t>
      </w:r>
      <w:proofErr w:type="spellEnd"/>
      <w:r w:rsidRPr="004527EF">
        <w:rPr>
          <w:sz w:val="28"/>
          <w:szCs w:val="28"/>
        </w:rPr>
        <w:t xml:space="preserve"> Н. П.</w:t>
      </w:r>
    </w:p>
    <w:p w14:paraId="4B470D35" w14:textId="3FC8D700" w:rsidR="00046463" w:rsidRPr="004527EF" w:rsidRDefault="00046463" w:rsidP="00E90C62">
      <w:pPr>
        <w:rPr>
          <w:sz w:val="28"/>
          <w:szCs w:val="28"/>
        </w:rPr>
      </w:pPr>
      <w:r w:rsidRPr="004527EF">
        <w:rPr>
          <w:sz w:val="28"/>
          <w:szCs w:val="28"/>
        </w:rPr>
        <w:t>Гладун Н. Я.</w:t>
      </w:r>
    </w:p>
    <w:p w14:paraId="3A5C9C29" w14:textId="44AFB37F" w:rsidR="000152D6" w:rsidRPr="004527EF" w:rsidRDefault="00EE67D3" w:rsidP="00E90C62">
      <w:pPr>
        <w:rPr>
          <w:sz w:val="28"/>
          <w:szCs w:val="28"/>
        </w:rPr>
      </w:pPr>
      <w:r w:rsidRPr="004527EF">
        <w:rPr>
          <w:sz w:val="28"/>
          <w:szCs w:val="28"/>
        </w:rPr>
        <w:t>Мацевко І. А.</w:t>
      </w:r>
    </w:p>
    <w:p w14:paraId="23F73BE1" w14:textId="77777777" w:rsidR="00C9043D" w:rsidRDefault="00C9043D" w:rsidP="00E90C62"/>
    <w:p w14:paraId="27F61C5A" w14:textId="77777777" w:rsidR="00C9043D" w:rsidRDefault="00C9043D" w:rsidP="00E90C62"/>
    <w:p w14:paraId="50FA4EFD" w14:textId="77777777" w:rsidR="00C9043D" w:rsidRDefault="00C9043D" w:rsidP="00E90C62"/>
    <w:p w14:paraId="16E91517" w14:textId="77777777" w:rsidR="00C9043D" w:rsidRDefault="00C9043D" w:rsidP="00E90C62"/>
    <w:p w14:paraId="131BBEC5" w14:textId="77777777" w:rsidR="00C9043D" w:rsidRDefault="00C9043D" w:rsidP="00E90C62"/>
    <w:p w14:paraId="3E98ED5A" w14:textId="77777777" w:rsidR="00C9043D" w:rsidRDefault="00C9043D" w:rsidP="00234638">
      <w:pPr>
        <w:rPr>
          <w:sz w:val="28"/>
          <w:szCs w:val="28"/>
        </w:rPr>
      </w:pPr>
    </w:p>
    <w:p w14:paraId="3E3F3865" w14:textId="77777777" w:rsidR="00234638" w:rsidRDefault="00234638" w:rsidP="00234638">
      <w:pPr>
        <w:rPr>
          <w:sz w:val="28"/>
          <w:szCs w:val="28"/>
        </w:rPr>
      </w:pPr>
    </w:p>
    <w:p w14:paraId="71A000B4" w14:textId="77777777" w:rsidR="00234638" w:rsidRDefault="00234638" w:rsidP="00234638">
      <w:pPr>
        <w:rPr>
          <w:sz w:val="28"/>
          <w:szCs w:val="28"/>
        </w:rPr>
      </w:pPr>
    </w:p>
    <w:p w14:paraId="3AD2557C" w14:textId="77777777" w:rsidR="00234638" w:rsidRDefault="00234638" w:rsidP="00234638">
      <w:pPr>
        <w:rPr>
          <w:sz w:val="28"/>
          <w:szCs w:val="28"/>
        </w:rPr>
      </w:pPr>
    </w:p>
    <w:p w14:paraId="037D2183" w14:textId="77777777" w:rsidR="00234638" w:rsidRDefault="00234638" w:rsidP="00234638">
      <w:pPr>
        <w:rPr>
          <w:sz w:val="28"/>
          <w:szCs w:val="28"/>
        </w:rPr>
      </w:pPr>
    </w:p>
    <w:p w14:paraId="7E059EFE" w14:textId="77777777" w:rsidR="00234638" w:rsidRDefault="00234638" w:rsidP="00234638">
      <w:pPr>
        <w:rPr>
          <w:sz w:val="28"/>
          <w:szCs w:val="28"/>
        </w:rPr>
      </w:pPr>
    </w:p>
    <w:p w14:paraId="0C5CE996" w14:textId="77777777" w:rsidR="00234638" w:rsidRDefault="00234638" w:rsidP="00234638">
      <w:pPr>
        <w:rPr>
          <w:sz w:val="28"/>
          <w:szCs w:val="28"/>
        </w:rPr>
      </w:pPr>
    </w:p>
    <w:p w14:paraId="546B5C95" w14:textId="77777777" w:rsidR="00234638" w:rsidRDefault="00234638" w:rsidP="00234638">
      <w:pPr>
        <w:rPr>
          <w:sz w:val="28"/>
          <w:szCs w:val="28"/>
        </w:rPr>
      </w:pPr>
    </w:p>
    <w:p w14:paraId="60F258D7" w14:textId="77777777" w:rsidR="00234638" w:rsidRDefault="00234638" w:rsidP="00234638">
      <w:pPr>
        <w:rPr>
          <w:sz w:val="28"/>
          <w:szCs w:val="28"/>
        </w:rPr>
      </w:pPr>
    </w:p>
    <w:p w14:paraId="5CFEF2F4" w14:textId="77777777" w:rsidR="00234638" w:rsidRDefault="00234638" w:rsidP="00234638">
      <w:pPr>
        <w:rPr>
          <w:sz w:val="28"/>
          <w:szCs w:val="28"/>
        </w:rPr>
      </w:pPr>
    </w:p>
    <w:p w14:paraId="2061F94B" w14:textId="77777777" w:rsidR="00234638" w:rsidRDefault="00234638" w:rsidP="00234638">
      <w:pPr>
        <w:rPr>
          <w:sz w:val="28"/>
          <w:szCs w:val="28"/>
        </w:rPr>
      </w:pPr>
    </w:p>
    <w:p w14:paraId="0A7B4D87" w14:textId="77777777" w:rsidR="00234638" w:rsidRDefault="00234638" w:rsidP="00234638">
      <w:pPr>
        <w:rPr>
          <w:sz w:val="28"/>
          <w:szCs w:val="28"/>
        </w:rPr>
      </w:pPr>
    </w:p>
    <w:p w14:paraId="0F7286B9" w14:textId="77777777" w:rsidR="00234638" w:rsidRDefault="00234638" w:rsidP="00234638">
      <w:pPr>
        <w:rPr>
          <w:sz w:val="28"/>
          <w:szCs w:val="28"/>
        </w:rPr>
      </w:pPr>
    </w:p>
    <w:p w14:paraId="2343FFE4" w14:textId="77777777" w:rsidR="00234638" w:rsidRDefault="00234638" w:rsidP="00234638">
      <w:pPr>
        <w:rPr>
          <w:sz w:val="28"/>
          <w:szCs w:val="28"/>
        </w:rPr>
      </w:pPr>
    </w:p>
    <w:p w14:paraId="1831970D" w14:textId="77777777" w:rsidR="00234638" w:rsidRDefault="00234638" w:rsidP="00234638">
      <w:pPr>
        <w:rPr>
          <w:sz w:val="28"/>
          <w:szCs w:val="28"/>
        </w:rPr>
      </w:pPr>
    </w:p>
    <w:p w14:paraId="5F4797C8" w14:textId="77777777" w:rsidR="00234638" w:rsidRDefault="00234638" w:rsidP="00234638">
      <w:pPr>
        <w:rPr>
          <w:sz w:val="28"/>
          <w:szCs w:val="28"/>
        </w:rPr>
      </w:pPr>
    </w:p>
    <w:p w14:paraId="40870CC3" w14:textId="77777777" w:rsidR="00427BC0" w:rsidRDefault="00427BC0" w:rsidP="006104AB">
      <w:pPr>
        <w:ind w:left="4395" w:firstLine="1134"/>
        <w:rPr>
          <w:sz w:val="28"/>
          <w:szCs w:val="28"/>
        </w:rPr>
      </w:pPr>
    </w:p>
    <w:p w14:paraId="4B368C3B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72F296A4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4BE4F957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36356F2E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321E8EC5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1AA5B40A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19E0B24D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121472D2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5F3FC3DA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14E6BC3F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43B53776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7B9CEE0A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12A51F94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51318A60" w14:textId="77777777" w:rsidR="00C0773B" w:rsidRDefault="00C0773B" w:rsidP="006104AB">
      <w:pPr>
        <w:ind w:left="4395" w:firstLine="1134"/>
        <w:rPr>
          <w:sz w:val="28"/>
          <w:szCs w:val="28"/>
        </w:rPr>
      </w:pPr>
    </w:p>
    <w:p w14:paraId="09DC7C64" w14:textId="254E1BA3" w:rsidR="006104AB" w:rsidRDefault="00234638" w:rsidP="006104AB">
      <w:pPr>
        <w:ind w:left="4395"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14:paraId="0C8007C6" w14:textId="38A76BB9" w:rsidR="00234638" w:rsidRDefault="00234638" w:rsidP="006104AB">
      <w:pPr>
        <w:ind w:left="4395" w:firstLine="1134"/>
        <w:rPr>
          <w:sz w:val="28"/>
          <w:szCs w:val="28"/>
        </w:rPr>
      </w:pPr>
      <w:r>
        <w:rPr>
          <w:sz w:val="28"/>
          <w:szCs w:val="28"/>
        </w:rPr>
        <w:t>до рішення міської ради</w:t>
      </w:r>
    </w:p>
    <w:p w14:paraId="55173A84" w14:textId="2FF72DDE" w:rsidR="00234638" w:rsidRDefault="00234638" w:rsidP="006104AB">
      <w:pPr>
        <w:ind w:left="4395" w:firstLine="1134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104AB">
        <w:rPr>
          <w:sz w:val="28"/>
          <w:szCs w:val="28"/>
        </w:rPr>
        <w:t xml:space="preserve">10 жовтня </w:t>
      </w:r>
      <w:r>
        <w:rPr>
          <w:sz w:val="28"/>
          <w:szCs w:val="28"/>
        </w:rPr>
        <w:t>2024 №____</w:t>
      </w:r>
    </w:p>
    <w:p w14:paraId="08A6E82C" w14:textId="77777777" w:rsidR="00234638" w:rsidRDefault="00234638" w:rsidP="006104AB">
      <w:pPr>
        <w:ind w:left="4395" w:firstLine="1134"/>
        <w:rPr>
          <w:sz w:val="28"/>
          <w:szCs w:val="28"/>
        </w:rPr>
      </w:pPr>
    </w:p>
    <w:p w14:paraId="50530ADB" w14:textId="77777777" w:rsidR="006104AB" w:rsidRDefault="000817F3" w:rsidP="006104AB">
      <w:pPr>
        <w:ind w:left="4395" w:firstLine="1134"/>
        <w:rPr>
          <w:b/>
          <w:bCs/>
          <w:sz w:val="28"/>
          <w:szCs w:val="28"/>
        </w:rPr>
      </w:pPr>
      <w:r w:rsidRPr="000817F3">
        <w:rPr>
          <w:b/>
          <w:bCs/>
          <w:sz w:val="28"/>
          <w:szCs w:val="28"/>
        </w:rPr>
        <w:t xml:space="preserve">Начальнику </w:t>
      </w:r>
    </w:p>
    <w:p w14:paraId="0F5C9E65" w14:textId="1D689619" w:rsidR="000817F3" w:rsidRPr="000817F3" w:rsidRDefault="000817F3" w:rsidP="006104AB">
      <w:pPr>
        <w:ind w:left="4395" w:firstLine="1134"/>
        <w:rPr>
          <w:b/>
          <w:bCs/>
          <w:sz w:val="28"/>
          <w:szCs w:val="28"/>
        </w:rPr>
      </w:pPr>
      <w:r w:rsidRPr="000817F3">
        <w:rPr>
          <w:b/>
          <w:bCs/>
          <w:sz w:val="28"/>
          <w:szCs w:val="28"/>
        </w:rPr>
        <w:t xml:space="preserve">Тернопільської </w:t>
      </w:r>
      <w:r w:rsidR="006104AB">
        <w:rPr>
          <w:b/>
          <w:bCs/>
          <w:sz w:val="28"/>
          <w:szCs w:val="28"/>
        </w:rPr>
        <w:t>ОВА</w:t>
      </w:r>
    </w:p>
    <w:p w14:paraId="26D7F429" w14:textId="109A2F6C" w:rsidR="000817F3" w:rsidRPr="000817F3" w:rsidRDefault="000817F3" w:rsidP="006104AB">
      <w:pPr>
        <w:ind w:left="4395" w:firstLine="1134"/>
        <w:rPr>
          <w:b/>
          <w:bCs/>
          <w:sz w:val="28"/>
          <w:szCs w:val="28"/>
        </w:rPr>
      </w:pPr>
      <w:r w:rsidRPr="000817F3">
        <w:rPr>
          <w:b/>
          <w:bCs/>
          <w:sz w:val="28"/>
          <w:szCs w:val="28"/>
        </w:rPr>
        <w:t>В’ячеславу НЕГОДІ</w:t>
      </w:r>
    </w:p>
    <w:p w14:paraId="2D6FB33B" w14:textId="77777777" w:rsidR="000817F3" w:rsidRPr="000817F3" w:rsidRDefault="000817F3" w:rsidP="006104AB">
      <w:pPr>
        <w:ind w:left="4395" w:firstLine="1134"/>
        <w:rPr>
          <w:b/>
          <w:bCs/>
          <w:sz w:val="28"/>
          <w:szCs w:val="28"/>
        </w:rPr>
      </w:pPr>
    </w:p>
    <w:p w14:paraId="5778B0DF" w14:textId="08E4D33F" w:rsidR="000817F3" w:rsidRPr="000817F3" w:rsidRDefault="000817F3" w:rsidP="006104AB">
      <w:pPr>
        <w:ind w:left="4395" w:firstLine="1134"/>
        <w:rPr>
          <w:b/>
          <w:bCs/>
          <w:sz w:val="28"/>
          <w:szCs w:val="28"/>
        </w:rPr>
      </w:pPr>
      <w:r w:rsidRPr="000817F3">
        <w:rPr>
          <w:b/>
          <w:bCs/>
          <w:sz w:val="28"/>
          <w:szCs w:val="28"/>
        </w:rPr>
        <w:t>Виконувачу обов’язків голови</w:t>
      </w:r>
    </w:p>
    <w:p w14:paraId="12FD0B53" w14:textId="1CA56B66" w:rsidR="000817F3" w:rsidRPr="000817F3" w:rsidRDefault="000817F3" w:rsidP="006104AB">
      <w:pPr>
        <w:ind w:left="4395" w:firstLine="1134"/>
        <w:rPr>
          <w:b/>
          <w:bCs/>
          <w:sz w:val="28"/>
          <w:szCs w:val="28"/>
        </w:rPr>
      </w:pPr>
      <w:r w:rsidRPr="000817F3">
        <w:rPr>
          <w:b/>
          <w:bCs/>
          <w:sz w:val="28"/>
          <w:szCs w:val="28"/>
        </w:rPr>
        <w:t>Тернопільської обласної ради</w:t>
      </w:r>
    </w:p>
    <w:p w14:paraId="0EFE1D4C" w14:textId="31AF5304" w:rsidR="000817F3" w:rsidRDefault="000817F3" w:rsidP="006104AB">
      <w:pPr>
        <w:ind w:left="4395" w:firstLine="1134"/>
        <w:rPr>
          <w:sz w:val="28"/>
          <w:szCs w:val="28"/>
        </w:rPr>
      </w:pPr>
      <w:r w:rsidRPr="000817F3">
        <w:rPr>
          <w:b/>
          <w:bCs/>
          <w:sz w:val="28"/>
          <w:szCs w:val="28"/>
        </w:rPr>
        <w:t>Володимиру БОЛЄЩУКУ</w:t>
      </w:r>
    </w:p>
    <w:p w14:paraId="4995339D" w14:textId="77777777" w:rsidR="000817F3" w:rsidRDefault="000817F3" w:rsidP="00234638">
      <w:pPr>
        <w:rPr>
          <w:sz w:val="28"/>
          <w:szCs w:val="28"/>
        </w:rPr>
      </w:pPr>
    </w:p>
    <w:p w14:paraId="58010794" w14:textId="77777777" w:rsidR="000817F3" w:rsidRDefault="000817F3" w:rsidP="00234638">
      <w:pPr>
        <w:rPr>
          <w:sz w:val="28"/>
          <w:szCs w:val="28"/>
        </w:rPr>
      </w:pPr>
    </w:p>
    <w:p w14:paraId="3009DE91" w14:textId="51503BD7" w:rsidR="006104AB" w:rsidRDefault="000817F3" w:rsidP="00541EB0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Звернення депутатів Чортківської міської ради </w:t>
      </w:r>
    </w:p>
    <w:p w14:paraId="3A8D144A" w14:textId="77777777" w:rsidR="006104AB" w:rsidRDefault="000817F3" w:rsidP="00541EB0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Тернопільської обласної</w:t>
      </w:r>
      <w:r w:rsidR="00541E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військової адміністрації </w:t>
      </w:r>
    </w:p>
    <w:p w14:paraId="55460468" w14:textId="05AC3580" w:rsidR="00234638" w:rsidRDefault="000817F3" w:rsidP="00541EB0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 Тернопільської обласної ради</w:t>
      </w:r>
    </w:p>
    <w:p w14:paraId="61648EBC" w14:textId="77777777" w:rsidR="000817F3" w:rsidRDefault="000817F3" w:rsidP="000817F3">
      <w:pPr>
        <w:ind w:right="9"/>
        <w:jc w:val="left"/>
        <w:rPr>
          <w:b/>
          <w:bCs/>
          <w:sz w:val="28"/>
          <w:szCs w:val="28"/>
        </w:rPr>
      </w:pPr>
    </w:p>
    <w:p w14:paraId="051B8B35" w14:textId="77777777" w:rsidR="006104AB" w:rsidRDefault="006104AB" w:rsidP="000817F3">
      <w:pPr>
        <w:ind w:right="9"/>
        <w:jc w:val="left"/>
        <w:rPr>
          <w:b/>
          <w:bCs/>
          <w:sz w:val="28"/>
          <w:szCs w:val="28"/>
        </w:rPr>
      </w:pPr>
    </w:p>
    <w:p w14:paraId="1162AE1E" w14:textId="77777777" w:rsidR="00427BC0" w:rsidRPr="00427BC0" w:rsidRDefault="00427BC0" w:rsidP="0005767A">
      <w:pPr>
        <w:ind w:firstLine="567"/>
        <w:rPr>
          <w:b/>
          <w:bCs/>
          <w:i/>
          <w:iCs/>
          <w:sz w:val="28"/>
          <w:szCs w:val="28"/>
        </w:rPr>
      </w:pPr>
      <w:r w:rsidRPr="00427BC0">
        <w:rPr>
          <w:b/>
          <w:bCs/>
          <w:i/>
          <w:iCs/>
          <w:sz w:val="28"/>
          <w:szCs w:val="28"/>
        </w:rPr>
        <w:t xml:space="preserve">Щодо передачі </w:t>
      </w:r>
      <w:proofErr w:type="spellStart"/>
      <w:r w:rsidRPr="00427BC0">
        <w:rPr>
          <w:b/>
          <w:bCs/>
          <w:i/>
          <w:iCs/>
          <w:sz w:val="28"/>
          <w:szCs w:val="28"/>
        </w:rPr>
        <w:t>котелень</w:t>
      </w:r>
      <w:proofErr w:type="spellEnd"/>
    </w:p>
    <w:p w14:paraId="50E4FA7A" w14:textId="77777777" w:rsidR="00427BC0" w:rsidRDefault="00427BC0" w:rsidP="0005767A">
      <w:pPr>
        <w:ind w:firstLine="567"/>
        <w:rPr>
          <w:sz w:val="28"/>
          <w:szCs w:val="28"/>
        </w:rPr>
      </w:pPr>
    </w:p>
    <w:p w14:paraId="3DBBADCA" w14:textId="11BE6994" w:rsidR="006104AB" w:rsidRDefault="000817F3" w:rsidP="00C0773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Ми, депутати Чортківської міської ради восьмого скликання, </w:t>
      </w:r>
      <w:r w:rsidR="006104AB">
        <w:rPr>
          <w:sz w:val="28"/>
          <w:szCs w:val="28"/>
        </w:rPr>
        <w:t xml:space="preserve">висловлюємо Вам свою повагу та доводимо до Вашого відома наступне. </w:t>
      </w:r>
    </w:p>
    <w:p w14:paraId="58E6230C" w14:textId="7858E3CE" w:rsidR="007F49E2" w:rsidRDefault="006104AB" w:rsidP="00C0773B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Листами від 29.04.2024 вих.№01-12-835 та від 01.05.2024 вих.№01-12-852 Чортківська міська рада, її депутатський корпус та члени виконавчого комітету звер</w:t>
      </w:r>
      <w:r w:rsidR="007F549E">
        <w:rPr>
          <w:sz w:val="28"/>
          <w:szCs w:val="28"/>
        </w:rPr>
        <w:t>та</w:t>
      </w:r>
      <w:r>
        <w:rPr>
          <w:sz w:val="28"/>
          <w:szCs w:val="28"/>
        </w:rPr>
        <w:t>лись до Тернопільської ОВА та Тернопільської обласної ради із клопотанням про</w:t>
      </w:r>
      <w:r w:rsidR="007F49E2">
        <w:rPr>
          <w:sz w:val="28"/>
          <w:szCs w:val="28"/>
        </w:rPr>
        <w:t xml:space="preserve"> намір</w:t>
      </w:r>
      <w:r>
        <w:rPr>
          <w:sz w:val="28"/>
          <w:szCs w:val="28"/>
        </w:rPr>
        <w:t xml:space="preserve"> </w:t>
      </w:r>
      <w:r w:rsidR="007F49E2">
        <w:rPr>
          <w:sz w:val="28"/>
          <w:szCs w:val="28"/>
        </w:rPr>
        <w:t>отримати із спільної власності територіальних громад сіл, селищ, міст Тернопільської області у комунальну власність Чортківської міської  територіальної громади нерухоме майно</w:t>
      </w:r>
      <w:r w:rsidR="007F49E2">
        <w:rPr>
          <w:sz w:val="28"/>
          <w:szCs w:val="28"/>
        </w:rPr>
        <w:t xml:space="preserve">, а саме </w:t>
      </w:r>
      <w:r w:rsidR="007F49E2">
        <w:rPr>
          <w:sz w:val="28"/>
          <w:szCs w:val="28"/>
        </w:rPr>
        <w:t xml:space="preserve">– будівлі </w:t>
      </w:r>
      <w:proofErr w:type="spellStart"/>
      <w:r w:rsidR="007F49E2">
        <w:rPr>
          <w:sz w:val="28"/>
          <w:szCs w:val="28"/>
        </w:rPr>
        <w:t>котелень</w:t>
      </w:r>
      <w:proofErr w:type="spellEnd"/>
      <w:r w:rsidR="007F49E2">
        <w:rPr>
          <w:sz w:val="28"/>
          <w:szCs w:val="28"/>
        </w:rPr>
        <w:t xml:space="preserve"> та теплових мереж</w:t>
      </w:r>
      <w:r w:rsidR="007F549E">
        <w:rPr>
          <w:sz w:val="28"/>
          <w:szCs w:val="28"/>
        </w:rPr>
        <w:t xml:space="preserve"> </w:t>
      </w:r>
      <w:r w:rsidR="007F549E">
        <w:rPr>
          <w:sz w:val="28"/>
          <w:szCs w:val="28"/>
        </w:rPr>
        <w:t>(цілісн</w:t>
      </w:r>
      <w:r w:rsidR="007F549E">
        <w:rPr>
          <w:sz w:val="28"/>
          <w:szCs w:val="28"/>
        </w:rPr>
        <w:t>і</w:t>
      </w:r>
      <w:r w:rsidR="007F549E">
        <w:rPr>
          <w:sz w:val="28"/>
          <w:szCs w:val="28"/>
        </w:rPr>
        <w:t xml:space="preserve"> </w:t>
      </w:r>
      <w:r w:rsidR="007F549E" w:rsidRPr="00AC24C9">
        <w:rPr>
          <w:sz w:val="28"/>
          <w:szCs w:val="28"/>
        </w:rPr>
        <w:t>майнов</w:t>
      </w:r>
      <w:r w:rsidR="007F549E">
        <w:rPr>
          <w:sz w:val="28"/>
          <w:szCs w:val="28"/>
        </w:rPr>
        <w:t>і</w:t>
      </w:r>
      <w:r w:rsidR="007F549E" w:rsidRPr="00AC24C9">
        <w:rPr>
          <w:sz w:val="28"/>
          <w:szCs w:val="28"/>
        </w:rPr>
        <w:t xml:space="preserve"> комплекс</w:t>
      </w:r>
      <w:r w:rsidR="007F549E">
        <w:rPr>
          <w:sz w:val="28"/>
          <w:szCs w:val="28"/>
        </w:rPr>
        <w:t>и</w:t>
      </w:r>
      <w:r w:rsidR="007F549E" w:rsidRPr="00AC24C9">
        <w:rPr>
          <w:sz w:val="28"/>
          <w:szCs w:val="28"/>
        </w:rPr>
        <w:t xml:space="preserve"> </w:t>
      </w:r>
      <w:proofErr w:type="spellStart"/>
      <w:r w:rsidR="007F549E">
        <w:rPr>
          <w:sz w:val="28"/>
          <w:szCs w:val="28"/>
        </w:rPr>
        <w:t>котелень</w:t>
      </w:r>
      <w:proofErr w:type="spellEnd"/>
      <w:r w:rsidR="007F549E">
        <w:rPr>
          <w:sz w:val="28"/>
          <w:szCs w:val="28"/>
        </w:rPr>
        <w:t>)</w:t>
      </w:r>
      <w:r w:rsidR="007F49E2">
        <w:rPr>
          <w:sz w:val="28"/>
          <w:szCs w:val="28"/>
        </w:rPr>
        <w:t xml:space="preserve">, </w:t>
      </w:r>
      <w:r w:rsidR="007F549E">
        <w:rPr>
          <w:sz w:val="28"/>
          <w:szCs w:val="28"/>
        </w:rPr>
        <w:t>які знаходяться у місті Чортків за наступними адресами:</w:t>
      </w:r>
    </w:p>
    <w:p w14:paraId="718D7287" w14:textId="77777777" w:rsidR="0005767A" w:rsidRDefault="0005767A" w:rsidP="00C077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817F3" w:rsidRPr="0005767A">
        <w:rPr>
          <w:color w:val="000000" w:themeColor="text1"/>
          <w:sz w:val="28"/>
          <w:szCs w:val="28"/>
        </w:rPr>
        <w:t>вул. Князя Володимира Великого, 32;</w:t>
      </w:r>
    </w:p>
    <w:p w14:paraId="579EEFCA" w14:textId="77777777" w:rsidR="0005767A" w:rsidRDefault="0005767A" w:rsidP="00C077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0817F3" w:rsidRPr="0005767A">
        <w:rPr>
          <w:color w:val="000000" w:themeColor="text1"/>
          <w:sz w:val="28"/>
          <w:szCs w:val="28"/>
        </w:rPr>
        <w:t>вул. Степана Бандери, 56;</w:t>
      </w:r>
    </w:p>
    <w:p w14:paraId="5AB60304" w14:textId="77777777" w:rsidR="0005767A" w:rsidRDefault="0005767A" w:rsidP="00C077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0817F3" w:rsidRPr="0005767A">
        <w:rPr>
          <w:color w:val="000000" w:themeColor="text1"/>
          <w:sz w:val="28"/>
          <w:szCs w:val="28"/>
        </w:rPr>
        <w:t>вул. Тараса Шевченка, 33А;</w:t>
      </w:r>
    </w:p>
    <w:p w14:paraId="3E17B601" w14:textId="77777777" w:rsidR="0005767A" w:rsidRDefault="0005767A" w:rsidP="00C077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0817F3" w:rsidRPr="0005767A">
        <w:rPr>
          <w:color w:val="000000" w:themeColor="text1"/>
          <w:sz w:val="28"/>
          <w:szCs w:val="28"/>
        </w:rPr>
        <w:t>вул. Тараса Шевченка, 47;</w:t>
      </w:r>
    </w:p>
    <w:p w14:paraId="3A3B22D5" w14:textId="77777777" w:rsidR="0005767A" w:rsidRDefault="0005767A" w:rsidP="00C077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0817F3" w:rsidRPr="0005767A">
        <w:rPr>
          <w:color w:val="000000" w:themeColor="text1"/>
          <w:sz w:val="28"/>
          <w:szCs w:val="28"/>
        </w:rPr>
        <w:t xml:space="preserve">вул. Дмитра </w:t>
      </w:r>
      <w:proofErr w:type="spellStart"/>
      <w:r w:rsidR="000817F3" w:rsidRPr="0005767A">
        <w:rPr>
          <w:color w:val="000000" w:themeColor="text1"/>
          <w:sz w:val="28"/>
          <w:szCs w:val="28"/>
        </w:rPr>
        <w:t>Пігута</w:t>
      </w:r>
      <w:proofErr w:type="spellEnd"/>
      <w:r w:rsidR="000817F3" w:rsidRPr="0005767A">
        <w:rPr>
          <w:color w:val="000000" w:themeColor="text1"/>
          <w:sz w:val="28"/>
          <w:szCs w:val="28"/>
        </w:rPr>
        <w:t>, 31;</w:t>
      </w:r>
    </w:p>
    <w:p w14:paraId="4F01B777" w14:textId="6CB893E2" w:rsidR="0005767A" w:rsidRDefault="0005767A" w:rsidP="00C077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0817F3" w:rsidRPr="0005767A">
        <w:rPr>
          <w:color w:val="000000" w:themeColor="text1"/>
          <w:sz w:val="28"/>
          <w:szCs w:val="28"/>
        </w:rPr>
        <w:t>вул. Степана Бандери, 73.</w:t>
      </w:r>
    </w:p>
    <w:p w14:paraId="53598881" w14:textId="35FFC861" w:rsidR="00270160" w:rsidRDefault="007F549E" w:rsidP="00C0773B">
      <w:pPr>
        <w:ind w:firstLine="70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Вказані котельні </w:t>
      </w:r>
      <w:r>
        <w:rPr>
          <w:sz w:val="28"/>
          <w:szCs w:val="28"/>
        </w:rPr>
        <w:t>перебувають на балансі комунального підприємства теплових мереж Тернопільської обласної ради «</w:t>
      </w:r>
      <w:proofErr w:type="spellStart"/>
      <w:r>
        <w:rPr>
          <w:sz w:val="28"/>
          <w:szCs w:val="28"/>
        </w:rPr>
        <w:t>Тернопільтеплокомуненерго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яке здійснює управління котельнями. </w:t>
      </w:r>
    </w:p>
    <w:p w14:paraId="0BCD8EF1" w14:textId="4C213FD7" w:rsidR="005C7C5C" w:rsidRDefault="007F549E" w:rsidP="00C0773B">
      <w:pPr>
        <w:ind w:firstLine="70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270160">
        <w:rPr>
          <w:color w:val="000000" w:themeColor="text1"/>
          <w:sz w:val="28"/>
          <w:szCs w:val="28"/>
        </w:rPr>
        <w:t>отельні перебувають у спільній власності територіальних громад сіл, селищ, міст Тернопільської області</w:t>
      </w:r>
      <w:r w:rsidR="00541EB0">
        <w:rPr>
          <w:color w:val="000000" w:themeColor="text1"/>
          <w:sz w:val="28"/>
          <w:szCs w:val="28"/>
        </w:rPr>
        <w:t xml:space="preserve"> </w:t>
      </w:r>
      <w:r w:rsidR="00541EB0">
        <w:rPr>
          <w:sz w:val="28"/>
          <w:szCs w:val="28"/>
        </w:rPr>
        <w:t>та</w:t>
      </w:r>
      <w:r w:rsidR="0005767A">
        <w:rPr>
          <w:sz w:val="28"/>
          <w:szCs w:val="28"/>
        </w:rPr>
        <w:t xml:space="preserve"> забезпечують теплопостачанням </w:t>
      </w:r>
      <w:r w:rsidR="00DB1EB3">
        <w:rPr>
          <w:sz w:val="28"/>
          <w:szCs w:val="28"/>
        </w:rPr>
        <w:t xml:space="preserve">32 </w:t>
      </w:r>
      <w:r>
        <w:rPr>
          <w:sz w:val="28"/>
          <w:szCs w:val="28"/>
        </w:rPr>
        <w:t xml:space="preserve">(тридцять дві) </w:t>
      </w:r>
      <w:r w:rsidR="00DB1EB3">
        <w:rPr>
          <w:sz w:val="28"/>
          <w:szCs w:val="28"/>
        </w:rPr>
        <w:t>будівлі</w:t>
      </w:r>
      <w:r w:rsidR="00541EB0">
        <w:rPr>
          <w:sz w:val="28"/>
          <w:szCs w:val="28"/>
        </w:rPr>
        <w:t xml:space="preserve"> у місті Чорткові</w:t>
      </w:r>
      <w:r>
        <w:rPr>
          <w:sz w:val="28"/>
          <w:szCs w:val="28"/>
        </w:rPr>
        <w:t>, такі як:</w:t>
      </w:r>
      <w:r w:rsidR="00DB1EB3">
        <w:rPr>
          <w:sz w:val="28"/>
          <w:szCs w:val="28"/>
        </w:rPr>
        <w:t xml:space="preserve"> дошкільні заклади, заклади освіти, культури, охорони здоров’я, адміністративні будівлі та  гуртожитки. </w:t>
      </w:r>
    </w:p>
    <w:p w14:paraId="489F79EF" w14:textId="77777777" w:rsidR="00C0773B" w:rsidRDefault="00C0773B" w:rsidP="00C0773B">
      <w:pPr>
        <w:ind w:right="9" w:firstLine="708"/>
        <w:rPr>
          <w:sz w:val="28"/>
          <w:szCs w:val="28"/>
        </w:rPr>
      </w:pPr>
    </w:p>
    <w:p w14:paraId="5D9E0092" w14:textId="749664A1" w:rsidR="005C7C5C" w:rsidRDefault="005C7C5C" w:rsidP="00C0773B">
      <w:pPr>
        <w:ind w:right="9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Суттєвим навантаженням</w:t>
      </w:r>
      <w:r w:rsidR="007F5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бюджету Чортківської міської територіальної громади стало підняття </w:t>
      </w:r>
      <w:r w:rsidR="007F549E">
        <w:rPr>
          <w:sz w:val="28"/>
          <w:szCs w:val="28"/>
        </w:rPr>
        <w:t xml:space="preserve">Тернопільською </w:t>
      </w:r>
      <w:r>
        <w:rPr>
          <w:sz w:val="28"/>
          <w:szCs w:val="28"/>
        </w:rPr>
        <w:t xml:space="preserve">обласною радою тарифу на виробництво теплової енергії, її постачання та транспортування у розмірі 5195,36 грн за 1 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для бюджетних установ та організацій. </w:t>
      </w:r>
    </w:p>
    <w:p w14:paraId="386C203B" w14:textId="48CD5805" w:rsidR="0059486C" w:rsidRDefault="005C7C5C" w:rsidP="00C0773B">
      <w:pPr>
        <w:ind w:right="9" w:firstLine="708"/>
        <w:rPr>
          <w:sz w:val="28"/>
          <w:szCs w:val="28"/>
        </w:rPr>
      </w:pPr>
      <w:r>
        <w:rPr>
          <w:sz w:val="28"/>
          <w:szCs w:val="28"/>
        </w:rPr>
        <w:t xml:space="preserve">За опалювальний період 2023/2024 </w:t>
      </w:r>
      <w:r w:rsidR="007F549E">
        <w:rPr>
          <w:sz w:val="28"/>
          <w:szCs w:val="28"/>
        </w:rPr>
        <w:t xml:space="preserve">рокі </w:t>
      </w:r>
      <w:r w:rsidR="00541EB0">
        <w:rPr>
          <w:sz w:val="28"/>
          <w:szCs w:val="28"/>
        </w:rPr>
        <w:t xml:space="preserve">комунальні заклади Чортківської міської ради спожили 2943 </w:t>
      </w:r>
      <w:proofErr w:type="spellStart"/>
      <w:r w:rsidR="00541EB0">
        <w:rPr>
          <w:sz w:val="28"/>
          <w:szCs w:val="28"/>
        </w:rPr>
        <w:t>Гкал</w:t>
      </w:r>
      <w:proofErr w:type="spellEnd"/>
      <w:r w:rsidR="00541EB0">
        <w:rPr>
          <w:sz w:val="28"/>
          <w:szCs w:val="28"/>
        </w:rPr>
        <w:t xml:space="preserve">, що в грошовому еквіваленті становить більше 15 млн. грн., які </w:t>
      </w:r>
      <w:r w:rsidR="007F549E">
        <w:rPr>
          <w:sz w:val="28"/>
          <w:szCs w:val="28"/>
        </w:rPr>
        <w:t xml:space="preserve">були </w:t>
      </w:r>
      <w:r w:rsidR="00EB3850">
        <w:rPr>
          <w:sz w:val="28"/>
          <w:szCs w:val="28"/>
        </w:rPr>
        <w:t>виділен</w:t>
      </w:r>
      <w:r w:rsidR="00AE1A35">
        <w:rPr>
          <w:sz w:val="28"/>
          <w:szCs w:val="28"/>
        </w:rPr>
        <w:t>і</w:t>
      </w:r>
      <w:r w:rsidR="00EB3850">
        <w:rPr>
          <w:sz w:val="28"/>
          <w:szCs w:val="28"/>
        </w:rPr>
        <w:t xml:space="preserve"> із бюджету</w:t>
      </w:r>
      <w:r w:rsidR="007F549E">
        <w:rPr>
          <w:sz w:val="28"/>
          <w:szCs w:val="28"/>
        </w:rPr>
        <w:t xml:space="preserve"> Чортківської МТГ</w:t>
      </w:r>
      <w:r w:rsidR="00EB3850">
        <w:rPr>
          <w:sz w:val="28"/>
          <w:szCs w:val="28"/>
        </w:rPr>
        <w:t>.</w:t>
      </w:r>
    </w:p>
    <w:p w14:paraId="28316FB1" w14:textId="218841E0" w:rsidR="00EB3850" w:rsidRDefault="0054795B" w:rsidP="00C0773B">
      <w:pPr>
        <w:ind w:right="9" w:firstLine="708"/>
        <w:rPr>
          <w:sz w:val="28"/>
          <w:szCs w:val="28"/>
        </w:rPr>
      </w:pPr>
      <w:r>
        <w:rPr>
          <w:sz w:val="28"/>
          <w:szCs w:val="28"/>
        </w:rPr>
        <w:t xml:space="preserve">Передача вищезгаданих </w:t>
      </w:r>
      <w:proofErr w:type="spellStart"/>
      <w:r>
        <w:rPr>
          <w:sz w:val="28"/>
          <w:szCs w:val="28"/>
        </w:rPr>
        <w:t>котелень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 комунальну власність Чортківської міської  територіальної громади</w:t>
      </w:r>
      <w:r>
        <w:rPr>
          <w:sz w:val="28"/>
          <w:szCs w:val="28"/>
        </w:rPr>
        <w:t xml:space="preserve"> стане в</w:t>
      </w:r>
      <w:r w:rsidR="00EB3850">
        <w:rPr>
          <w:sz w:val="28"/>
          <w:szCs w:val="28"/>
        </w:rPr>
        <w:t>ирішенням даної ситуації</w:t>
      </w:r>
      <w:r w:rsidR="007F54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</w:rPr>
        <w:t>зменшит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фінансове навантаження на бюджет громади</w:t>
      </w:r>
      <w:r>
        <w:rPr>
          <w:sz w:val="28"/>
          <w:szCs w:val="28"/>
        </w:rPr>
        <w:t xml:space="preserve">. Оскільки, це </w:t>
      </w:r>
      <w:proofErr w:type="spellStart"/>
      <w:r>
        <w:rPr>
          <w:sz w:val="28"/>
          <w:szCs w:val="28"/>
        </w:rPr>
        <w:t>надасть</w:t>
      </w:r>
      <w:proofErr w:type="spellEnd"/>
      <w:r>
        <w:rPr>
          <w:sz w:val="28"/>
          <w:szCs w:val="28"/>
        </w:rPr>
        <w:t xml:space="preserve"> можливість  розглядати коригування тарифів </w:t>
      </w:r>
      <w:r>
        <w:rPr>
          <w:sz w:val="28"/>
          <w:szCs w:val="28"/>
        </w:rPr>
        <w:t>на виробництво теплової енергії</w:t>
      </w:r>
      <w:r>
        <w:rPr>
          <w:sz w:val="28"/>
          <w:szCs w:val="28"/>
        </w:rPr>
        <w:t xml:space="preserve">, здійснювати  </w:t>
      </w:r>
      <w:r w:rsidR="00EB3850">
        <w:rPr>
          <w:sz w:val="28"/>
          <w:szCs w:val="28"/>
        </w:rPr>
        <w:t xml:space="preserve">переведення даних </w:t>
      </w:r>
      <w:proofErr w:type="spellStart"/>
      <w:r w:rsidR="00EB3850">
        <w:rPr>
          <w:sz w:val="28"/>
          <w:szCs w:val="28"/>
        </w:rPr>
        <w:t>котелень</w:t>
      </w:r>
      <w:proofErr w:type="spellEnd"/>
      <w:r w:rsidR="00EB3850">
        <w:rPr>
          <w:sz w:val="28"/>
          <w:szCs w:val="28"/>
        </w:rPr>
        <w:t xml:space="preserve"> на альтернативні види палива</w:t>
      </w:r>
      <w:r w:rsidR="00F26E25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також інші енергоефективні заходи</w:t>
      </w:r>
      <w:r w:rsidR="00AE1A35">
        <w:rPr>
          <w:sz w:val="28"/>
          <w:szCs w:val="28"/>
        </w:rPr>
        <w:t>.</w:t>
      </w:r>
    </w:p>
    <w:p w14:paraId="760D9B33" w14:textId="364A85D0" w:rsidR="00F26E25" w:rsidRDefault="00F26E25" w:rsidP="00C0773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Враховуючи вищевикладене, просимо Вашого сприяння </w:t>
      </w:r>
      <w:r w:rsidR="0054795B">
        <w:rPr>
          <w:sz w:val="28"/>
          <w:szCs w:val="28"/>
        </w:rPr>
        <w:t>щодо</w:t>
      </w:r>
      <w:r>
        <w:rPr>
          <w:sz w:val="28"/>
          <w:szCs w:val="28"/>
        </w:rPr>
        <w:t xml:space="preserve"> передачі </w:t>
      </w:r>
      <w:r w:rsidR="00427BC0">
        <w:rPr>
          <w:sz w:val="28"/>
          <w:szCs w:val="28"/>
        </w:rPr>
        <w:t xml:space="preserve">вищезазначених </w:t>
      </w:r>
      <w:r w:rsidR="0054795B">
        <w:rPr>
          <w:sz w:val="28"/>
          <w:szCs w:val="28"/>
        </w:rPr>
        <w:t>будів</w:t>
      </w:r>
      <w:r w:rsidR="0054795B">
        <w:rPr>
          <w:sz w:val="28"/>
          <w:szCs w:val="28"/>
        </w:rPr>
        <w:t>ель</w:t>
      </w:r>
      <w:r w:rsidR="0054795B">
        <w:rPr>
          <w:sz w:val="28"/>
          <w:szCs w:val="28"/>
        </w:rPr>
        <w:t xml:space="preserve"> котелень та теплових мереж (цілісн</w:t>
      </w:r>
      <w:r w:rsidR="0054795B">
        <w:rPr>
          <w:sz w:val="28"/>
          <w:szCs w:val="28"/>
        </w:rPr>
        <w:t>их</w:t>
      </w:r>
      <w:r w:rsidR="0054795B">
        <w:rPr>
          <w:sz w:val="28"/>
          <w:szCs w:val="28"/>
        </w:rPr>
        <w:t xml:space="preserve"> </w:t>
      </w:r>
      <w:r w:rsidR="0054795B" w:rsidRPr="00AC24C9">
        <w:rPr>
          <w:sz w:val="28"/>
          <w:szCs w:val="28"/>
        </w:rPr>
        <w:t>майнов</w:t>
      </w:r>
      <w:r w:rsidR="0054795B">
        <w:rPr>
          <w:sz w:val="28"/>
          <w:szCs w:val="28"/>
        </w:rPr>
        <w:t>их</w:t>
      </w:r>
      <w:r w:rsidR="0054795B" w:rsidRPr="00AC24C9">
        <w:rPr>
          <w:sz w:val="28"/>
          <w:szCs w:val="28"/>
        </w:rPr>
        <w:t xml:space="preserve"> комплекс</w:t>
      </w:r>
      <w:r w:rsidR="0054795B">
        <w:rPr>
          <w:sz w:val="28"/>
          <w:szCs w:val="28"/>
        </w:rPr>
        <w:t>ів</w:t>
      </w:r>
      <w:r w:rsidR="0054795B" w:rsidRPr="00AC24C9">
        <w:rPr>
          <w:sz w:val="28"/>
          <w:szCs w:val="28"/>
        </w:rPr>
        <w:t xml:space="preserve"> </w:t>
      </w:r>
      <w:proofErr w:type="spellStart"/>
      <w:r w:rsidR="0054795B">
        <w:rPr>
          <w:sz w:val="28"/>
          <w:szCs w:val="28"/>
        </w:rPr>
        <w:t>котелень</w:t>
      </w:r>
      <w:proofErr w:type="spellEnd"/>
      <w:r w:rsidR="0054795B">
        <w:rPr>
          <w:sz w:val="28"/>
          <w:szCs w:val="28"/>
        </w:rPr>
        <w:t>)</w:t>
      </w:r>
      <w:r w:rsidR="00427BC0">
        <w:rPr>
          <w:sz w:val="28"/>
          <w:szCs w:val="28"/>
        </w:rPr>
        <w:t xml:space="preserve">, які знаходяться у місті Чортків, </w:t>
      </w:r>
      <w:r w:rsidR="0054795B">
        <w:rPr>
          <w:sz w:val="28"/>
          <w:szCs w:val="28"/>
        </w:rPr>
        <w:t xml:space="preserve">із спільної власності територіальних громад сіл, селищ, міст Тернопільської області </w:t>
      </w:r>
      <w:r>
        <w:rPr>
          <w:sz w:val="28"/>
          <w:szCs w:val="28"/>
        </w:rPr>
        <w:t>в комунальну власність Чортківської міської територіальної громади</w:t>
      </w:r>
      <w:r w:rsidR="00427BC0">
        <w:rPr>
          <w:sz w:val="28"/>
          <w:szCs w:val="28"/>
        </w:rPr>
        <w:t>.</w:t>
      </w:r>
    </w:p>
    <w:p w14:paraId="631578E1" w14:textId="7C040C2E" w:rsidR="00427BC0" w:rsidRDefault="00427BC0" w:rsidP="00C077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Надіємось на Ваше розуміння та співпрацю.</w:t>
      </w:r>
    </w:p>
    <w:p w14:paraId="36CC516D" w14:textId="77777777" w:rsidR="00427BC0" w:rsidRDefault="00427BC0" w:rsidP="00427BC0">
      <w:pPr>
        <w:rPr>
          <w:sz w:val="28"/>
          <w:szCs w:val="28"/>
        </w:rPr>
      </w:pPr>
    </w:p>
    <w:p w14:paraId="159FB53C" w14:textId="77777777" w:rsidR="00427BC0" w:rsidRDefault="00427BC0" w:rsidP="00427BC0">
      <w:pPr>
        <w:rPr>
          <w:sz w:val="28"/>
          <w:szCs w:val="28"/>
        </w:rPr>
      </w:pPr>
    </w:p>
    <w:p w14:paraId="6C5CFE3B" w14:textId="77777777" w:rsidR="00C0773B" w:rsidRDefault="00C0773B" w:rsidP="00427BC0">
      <w:pPr>
        <w:rPr>
          <w:sz w:val="28"/>
          <w:szCs w:val="28"/>
        </w:rPr>
      </w:pPr>
    </w:p>
    <w:p w14:paraId="1A3BC279" w14:textId="7D5AF7A5" w:rsidR="00427BC0" w:rsidRPr="00427BC0" w:rsidRDefault="00427BC0" w:rsidP="00427BC0">
      <w:pPr>
        <w:rPr>
          <w:b/>
          <w:bCs/>
          <w:sz w:val="28"/>
          <w:szCs w:val="28"/>
        </w:rPr>
      </w:pPr>
      <w:r w:rsidRPr="00427BC0">
        <w:rPr>
          <w:b/>
          <w:bCs/>
          <w:sz w:val="28"/>
          <w:szCs w:val="28"/>
        </w:rPr>
        <w:t>З повагою,</w:t>
      </w:r>
    </w:p>
    <w:p w14:paraId="6CE5384F" w14:textId="4080AD10" w:rsidR="00427BC0" w:rsidRPr="00427BC0" w:rsidRDefault="00C0773B" w:rsidP="00427BC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427BC0" w:rsidRPr="00427BC0">
        <w:rPr>
          <w:b/>
          <w:bCs/>
          <w:sz w:val="28"/>
          <w:szCs w:val="28"/>
        </w:rPr>
        <w:t>епутати Чортківської міської ради.</w:t>
      </w:r>
    </w:p>
    <w:p w14:paraId="2B8FD2EC" w14:textId="77777777" w:rsidR="0059486C" w:rsidRPr="0059486C" w:rsidRDefault="0059486C" w:rsidP="0059486C">
      <w:pPr>
        <w:rPr>
          <w:sz w:val="28"/>
          <w:szCs w:val="28"/>
        </w:rPr>
      </w:pPr>
    </w:p>
    <w:p w14:paraId="301AC05D" w14:textId="77777777" w:rsidR="0059486C" w:rsidRPr="0059486C" w:rsidRDefault="0059486C" w:rsidP="0059486C">
      <w:pPr>
        <w:rPr>
          <w:sz w:val="28"/>
          <w:szCs w:val="28"/>
        </w:rPr>
      </w:pPr>
    </w:p>
    <w:p w14:paraId="3320292B" w14:textId="77777777" w:rsidR="0059486C" w:rsidRPr="0059486C" w:rsidRDefault="0059486C" w:rsidP="0059486C">
      <w:pPr>
        <w:rPr>
          <w:sz w:val="28"/>
          <w:szCs w:val="28"/>
        </w:rPr>
      </w:pPr>
    </w:p>
    <w:p w14:paraId="65126403" w14:textId="77777777" w:rsidR="0059486C" w:rsidRPr="0059486C" w:rsidRDefault="0059486C" w:rsidP="0059486C">
      <w:pPr>
        <w:rPr>
          <w:sz w:val="28"/>
          <w:szCs w:val="28"/>
        </w:rPr>
      </w:pPr>
    </w:p>
    <w:p w14:paraId="5CE55FB8" w14:textId="77777777" w:rsidR="00AD345E" w:rsidRPr="001C1CFA" w:rsidRDefault="00AD345E" w:rsidP="00E90C62">
      <w:pPr>
        <w:rPr>
          <w:b/>
          <w:bCs/>
          <w:sz w:val="28"/>
          <w:szCs w:val="28"/>
        </w:rPr>
      </w:pPr>
      <w:bookmarkStart w:id="0" w:name="RANGE!A1:V15"/>
      <w:bookmarkEnd w:id="0"/>
    </w:p>
    <w:sectPr w:rsidR="00AD345E" w:rsidRPr="001C1CFA" w:rsidSect="00C07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A23D4" w14:textId="77777777" w:rsidR="00FA4765" w:rsidRDefault="00FA4765" w:rsidP="00AD345E">
      <w:r>
        <w:separator/>
      </w:r>
    </w:p>
  </w:endnote>
  <w:endnote w:type="continuationSeparator" w:id="0">
    <w:p w14:paraId="35EC134A" w14:textId="77777777" w:rsidR="00FA4765" w:rsidRDefault="00FA4765" w:rsidP="00A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7AFE" w14:textId="77777777" w:rsidR="00AD345E" w:rsidRDefault="00AD34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B3763" w14:textId="77777777" w:rsidR="00AD345E" w:rsidRDefault="00AD34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2F01" w14:textId="77777777" w:rsidR="00AD345E" w:rsidRDefault="00AD34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06A9" w14:textId="77777777" w:rsidR="00FA4765" w:rsidRDefault="00FA4765" w:rsidP="00AD345E">
      <w:r>
        <w:separator/>
      </w:r>
    </w:p>
  </w:footnote>
  <w:footnote w:type="continuationSeparator" w:id="0">
    <w:p w14:paraId="74F9718D" w14:textId="77777777" w:rsidR="00FA4765" w:rsidRDefault="00FA4765" w:rsidP="00AD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A445" w14:textId="77777777" w:rsidR="00AD345E" w:rsidRDefault="00AD34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59FE" w14:textId="77777777" w:rsidR="00AD345E" w:rsidRDefault="00AD34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29FA" w14:textId="77777777" w:rsidR="00AD345E" w:rsidRDefault="00AD34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E4FCE"/>
    <w:multiLevelType w:val="multilevel"/>
    <w:tmpl w:val="44A4D80A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D6853B7"/>
    <w:multiLevelType w:val="hybridMultilevel"/>
    <w:tmpl w:val="D1621760"/>
    <w:lvl w:ilvl="0" w:tplc="C75A7C6C">
      <w:start w:val="1"/>
      <w:numFmt w:val="decimal"/>
      <w:suff w:val="space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C6690"/>
    <w:multiLevelType w:val="hybridMultilevel"/>
    <w:tmpl w:val="D1621760"/>
    <w:lvl w:ilvl="0" w:tplc="FFFFFFFF">
      <w:start w:val="1"/>
      <w:numFmt w:val="decimal"/>
      <w:suff w:val="space"/>
      <w:lvlText w:val="%1."/>
      <w:lvlJc w:val="left"/>
      <w:pPr>
        <w:ind w:left="928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D527B"/>
    <w:multiLevelType w:val="multilevel"/>
    <w:tmpl w:val="15A4B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D2847"/>
    <w:multiLevelType w:val="multilevel"/>
    <w:tmpl w:val="A9AE1B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4F93BC0"/>
    <w:multiLevelType w:val="multilevel"/>
    <w:tmpl w:val="0AB2C87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num w:numId="1" w16cid:durableId="546910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91671">
    <w:abstractNumId w:val="5"/>
  </w:num>
  <w:num w:numId="3" w16cid:durableId="828444946">
    <w:abstractNumId w:val="1"/>
  </w:num>
  <w:num w:numId="4" w16cid:durableId="2038120222">
    <w:abstractNumId w:val="2"/>
  </w:num>
  <w:num w:numId="5" w16cid:durableId="1887139375">
    <w:abstractNumId w:val="4"/>
  </w:num>
  <w:num w:numId="6" w16cid:durableId="1630630577">
    <w:abstractNumId w:val="0"/>
  </w:num>
  <w:num w:numId="7" w16cid:durableId="27728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0"/>
    <w:rsid w:val="000152D6"/>
    <w:rsid w:val="000402CF"/>
    <w:rsid w:val="00046463"/>
    <w:rsid w:val="0005767A"/>
    <w:rsid w:val="00061E8B"/>
    <w:rsid w:val="000817F3"/>
    <w:rsid w:val="000C2401"/>
    <w:rsid w:val="00112A42"/>
    <w:rsid w:val="001421AC"/>
    <w:rsid w:val="00160E20"/>
    <w:rsid w:val="001B407C"/>
    <w:rsid w:val="001B7922"/>
    <w:rsid w:val="001C1CFA"/>
    <w:rsid w:val="001D2BD3"/>
    <w:rsid w:val="001E0AC5"/>
    <w:rsid w:val="00224EE1"/>
    <w:rsid w:val="00234638"/>
    <w:rsid w:val="00270160"/>
    <w:rsid w:val="0028743E"/>
    <w:rsid w:val="002F71D8"/>
    <w:rsid w:val="00371FF5"/>
    <w:rsid w:val="003744F9"/>
    <w:rsid w:val="003C3041"/>
    <w:rsid w:val="003D2918"/>
    <w:rsid w:val="003F4ECD"/>
    <w:rsid w:val="00407650"/>
    <w:rsid w:val="00427BC0"/>
    <w:rsid w:val="0043698C"/>
    <w:rsid w:val="0044413E"/>
    <w:rsid w:val="004527EF"/>
    <w:rsid w:val="004546B6"/>
    <w:rsid w:val="004B1732"/>
    <w:rsid w:val="004B4BA8"/>
    <w:rsid w:val="004B769B"/>
    <w:rsid w:val="004E572E"/>
    <w:rsid w:val="004F451A"/>
    <w:rsid w:val="004F4F6D"/>
    <w:rsid w:val="00501715"/>
    <w:rsid w:val="00505548"/>
    <w:rsid w:val="005166E4"/>
    <w:rsid w:val="005177D1"/>
    <w:rsid w:val="00522030"/>
    <w:rsid w:val="00541416"/>
    <w:rsid w:val="00541EB0"/>
    <w:rsid w:val="00546D0A"/>
    <w:rsid w:val="0054795B"/>
    <w:rsid w:val="00554229"/>
    <w:rsid w:val="005768AF"/>
    <w:rsid w:val="0059486C"/>
    <w:rsid w:val="005B407D"/>
    <w:rsid w:val="005C0997"/>
    <w:rsid w:val="005C2DF1"/>
    <w:rsid w:val="005C3854"/>
    <w:rsid w:val="005C7C5C"/>
    <w:rsid w:val="005E1023"/>
    <w:rsid w:val="005F7952"/>
    <w:rsid w:val="006007D0"/>
    <w:rsid w:val="006104AB"/>
    <w:rsid w:val="00610F10"/>
    <w:rsid w:val="00646060"/>
    <w:rsid w:val="00706E8A"/>
    <w:rsid w:val="0072303A"/>
    <w:rsid w:val="00725E25"/>
    <w:rsid w:val="00736A20"/>
    <w:rsid w:val="00751CBF"/>
    <w:rsid w:val="00775956"/>
    <w:rsid w:val="0079339C"/>
    <w:rsid w:val="007A488A"/>
    <w:rsid w:val="007F49E2"/>
    <w:rsid w:val="007F549E"/>
    <w:rsid w:val="0084503F"/>
    <w:rsid w:val="00862CC1"/>
    <w:rsid w:val="00897400"/>
    <w:rsid w:val="009042E6"/>
    <w:rsid w:val="00906319"/>
    <w:rsid w:val="00936729"/>
    <w:rsid w:val="009463CD"/>
    <w:rsid w:val="009574A1"/>
    <w:rsid w:val="00971013"/>
    <w:rsid w:val="00976AD4"/>
    <w:rsid w:val="0099559D"/>
    <w:rsid w:val="009966C9"/>
    <w:rsid w:val="009A1897"/>
    <w:rsid w:val="009A7259"/>
    <w:rsid w:val="00A071C5"/>
    <w:rsid w:val="00A35148"/>
    <w:rsid w:val="00A43AB3"/>
    <w:rsid w:val="00A56AF0"/>
    <w:rsid w:val="00A721DF"/>
    <w:rsid w:val="00AA6607"/>
    <w:rsid w:val="00AB11DB"/>
    <w:rsid w:val="00AD345E"/>
    <w:rsid w:val="00AE1A35"/>
    <w:rsid w:val="00B27DDA"/>
    <w:rsid w:val="00B528F3"/>
    <w:rsid w:val="00B60A0E"/>
    <w:rsid w:val="00B6646C"/>
    <w:rsid w:val="00BF6B1C"/>
    <w:rsid w:val="00BF7210"/>
    <w:rsid w:val="00BF7D4F"/>
    <w:rsid w:val="00C0773B"/>
    <w:rsid w:val="00C374A9"/>
    <w:rsid w:val="00C51237"/>
    <w:rsid w:val="00C51505"/>
    <w:rsid w:val="00C774FA"/>
    <w:rsid w:val="00C9043D"/>
    <w:rsid w:val="00CA3C35"/>
    <w:rsid w:val="00CD68E1"/>
    <w:rsid w:val="00CD6AC2"/>
    <w:rsid w:val="00CF0EE9"/>
    <w:rsid w:val="00D03F58"/>
    <w:rsid w:val="00D04FF7"/>
    <w:rsid w:val="00D21878"/>
    <w:rsid w:val="00D2527D"/>
    <w:rsid w:val="00D30268"/>
    <w:rsid w:val="00D330AB"/>
    <w:rsid w:val="00D33765"/>
    <w:rsid w:val="00D92AF6"/>
    <w:rsid w:val="00DA072D"/>
    <w:rsid w:val="00DB1E11"/>
    <w:rsid w:val="00DB1EB3"/>
    <w:rsid w:val="00DD6533"/>
    <w:rsid w:val="00DF31BA"/>
    <w:rsid w:val="00DF7A23"/>
    <w:rsid w:val="00E024C8"/>
    <w:rsid w:val="00E0422E"/>
    <w:rsid w:val="00E07C6A"/>
    <w:rsid w:val="00E22918"/>
    <w:rsid w:val="00E770BB"/>
    <w:rsid w:val="00E90C62"/>
    <w:rsid w:val="00E94DD3"/>
    <w:rsid w:val="00EB3850"/>
    <w:rsid w:val="00EE67D3"/>
    <w:rsid w:val="00EE6E25"/>
    <w:rsid w:val="00F05B78"/>
    <w:rsid w:val="00F162DF"/>
    <w:rsid w:val="00F26E25"/>
    <w:rsid w:val="00F31614"/>
    <w:rsid w:val="00F82FD6"/>
    <w:rsid w:val="00F87AA6"/>
    <w:rsid w:val="00FA261F"/>
    <w:rsid w:val="00FA4328"/>
    <w:rsid w:val="00F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C87B4"/>
  <w15:chartTrackingRefBased/>
  <w15:docId w15:val="{447FBB22-F029-4A93-8C80-FBA1F9F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62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45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D345E"/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D345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D345E"/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table" w:styleId="a8">
    <w:name w:val="Table Grid"/>
    <w:basedOn w:val="a1"/>
    <w:uiPriority w:val="39"/>
    <w:rsid w:val="00C9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22918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AA63-AAB6-4E84-ACC0-1220D825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3028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Касіяник</dc:creator>
  <cp:keywords/>
  <dc:description/>
  <cp:lastModifiedBy>Ірина Мацевко</cp:lastModifiedBy>
  <cp:revision>67</cp:revision>
  <cp:lastPrinted>2024-10-02T07:40:00Z</cp:lastPrinted>
  <dcterms:created xsi:type="dcterms:W3CDTF">2023-09-21T14:11:00Z</dcterms:created>
  <dcterms:modified xsi:type="dcterms:W3CDTF">2024-10-02T08:48:00Z</dcterms:modified>
</cp:coreProperties>
</file>