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6BC1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C6477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43917F9" wp14:editId="7D59A237">
            <wp:extent cx="548640" cy="685800"/>
            <wp:effectExtent l="0" t="0" r="0" b="0"/>
            <wp:docPr id="23302819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7CA3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087F7BE5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64770">
        <w:rPr>
          <w:rFonts w:ascii="Times New Roman" w:eastAsia="Calibri" w:hAnsi="Times New Roman"/>
          <w:b/>
          <w:bCs/>
          <w:noProof/>
          <w:sz w:val="28"/>
          <w:szCs w:val="28"/>
        </w:rPr>
        <w:t>ЧОРТКІВСЬКА    МІСЬКА    РАДА</w:t>
      </w:r>
    </w:p>
    <w:p w14:paraId="1DC0C25B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64770">
        <w:rPr>
          <w:rFonts w:ascii="Times New Roman" w:eastAsia="Calibri" w:hAnsi="Times New Roman"/>
          <w:b/>
          <w:bCs/>
          <w:noProof/>
          <w:sz w:val="28"/>
          <w:szCs w:val="28"/>
        </w:rPr>
        <w:t>ВИКОНАВЧИЙ    КОМІТЕТ</w:t>
      </w:r>
    </w:p>
    <w:p w14:paraId="06ECDF73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4844EFB5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C64770">
        <w:rPr>
          <w:rFonts w:ascii="Times New Roman" w:eastAsia="Calibri" w:hAnsi="Times New Roman"/>
          <w:b/>
          <w:bCs/>
          <w:noProof/>
          <w:sz w:val="28"/>
          <w:szCs w:val="28"/>
        </w:rPr>
        <w:t>РІШЕННЯ</w:t>
      </w:r>
    </w:p>
    <w:p w14:paraId="17ACBDAF" w14:textId="77777777" w:rsidR="00C64770" w:rsidRPr="00C64770" w:rsidRDefault="00C64770" w:rsidP="00C64770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58F5AEA0" w14:textId="79A4E482" w:rsidR="00C64770" w:rsidRPr="00C64770" w:rsidRDefault="00C64770" w:rsidP="00C64770">
      <w:pPr>
        <w:autoSpaceDN w:val="0"/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  <w:r w:rsidRPr="00C64770">
        <w:rPr>
          <w:rFonts w:ascii="Times New Roman" w:eastAsia="Calibri" w:hAnsi="Times New Roman"/>
          <w:b/>
          <w:noProof/>
          <w:sz w:val="28"/>
          <w:szCs w:val="28"/>
        </w:rPr>
        <w:t>21 серпня 2024 року</w:t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м. Чортків </w:t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C64770">
        <w:rPr>
          <w:rFonts w:ascii="Times New Roman" w:eastAsia="Calibri" w:hAnsi="Times New Roman"/>
          <w:b/>
          <w:noProof/>
          <w:sz w:val="28"/>
          <w:szCs w:val="28"/>
        </w:rPr>
        <w:tab/>
        <w:t>№2</w:t>
      </w:r>
      <w:r>
        <w:rPr>
          <w:rFonts w:ascii="Times New Roman" w:eastAsia="Calibri" w:hAnsi="Times New Roman"/>
          <w:b/>
          <w:noProof/>
          <w:sz w:val="28"/>
          <w:szCs w:val="28"/>
        </w:rPr>
        <w:t>44</w:t>
      </w:r>
    </w:p>
    <w:p w14:paraId="7EECB746" w14:textId="77777777" w:rsidR="003E2DB8" w:rsidRPr="00754576" w:rsidRDefault="003E2DB8" w:rsidP="00EC6405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07385" w14:textId="79F55CEA" w:rsidR="009D7C99" w:rsidRPr="00DB2068" w:rsidRDefault="009D7C99" w:rsidP="00EC640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74699981"/>
      <w:r w:rsidRPr="00DB2068">
        <w:rPr>
          <w:rFonts w:ascii="Times New Roman" w:hAnsi="Times New Roman"/>
          <w:b/>
          <w:bCs/>
          <w:sz w:val="28"/>
          <w:szCs w:val="28"/>
        </w:rPr>
        <w:t xml:space="preserve">Про створення комісії з питань евакуації в </w:t>
      </w:r>
      <w:r w:rsidR="00C611B1">
        <w:rPr>
          <w:rFonts w:ascii="Times New Roman" w:hAnsi="Times New Roman"/>
          <w:b/>
          <w:bCs/>
          <w:sz w:val="28"/>
          <w:szCs w:val="28"/>
        </w:rPr>
        <w:t>Чортківській</w:t>
      </w:r>
      <w:r w:rsidRPr="00DB2068">
        <w:rPr>
          <w:rFonts w:ascii="Times New Roman" w:hAnsi="Times New Roman"/>
          <w:b/>
          <w:bCs/>
          <w:sz w:val="28"/>
          <w:szCs w:val="28"/>
        </w:rPr>
        <w:t xml:space="preserve"> міській територіальній громаді</w:t>
      </w:r>
    </w:p>
    <w:bookmarkEnd w:id="0"/>
    <w:p w14:paraId="29D25605" w14:textId="77777777" w:rsidR="003751EB" w:rsidRPr="00754576" w:rsidRDefault="003751EB" w:rsidP="00EC6405">
      <w:pPr>
        <w:pStyle w:val="Default"/>
        <w:rPr>
          <w:rFonts w:eastAsia="Times New Roman"/>
          <w:b/>
          <w:sz w:val="28"/>
          <w:szCs w:val="28"/>
        </w:rPr>
      </w:pPr>
    </w:p>
    <w:p w14:paraId="607C0C3A" w14:textId="77777777" w:rsidR="00597158" w:rsidRDefault="001318CB" w:rsidP="00EC6405">
      <w:pPr>
        <w:pStyle w:val="Standard"/>
        <w:ind w:firstLine="708"/>
        <w:jc w:val="both"/>
        <w:rPr>
          <w:rFonts w:cs="Times New Roman"/>
          <w:bCs/>
          <w:iCs/>
          <w:sz w:val="28"/>
          <w:szCs w:val="28"/>
          <w:lang w:val="uk-UA"/>
        </w:rPr>
      </w:pPr>
      <w:r w:rsidRPr="00724ACE">
        <w:rPr>
          <w:sz w:val="28"/>
          <w:szCs w:val="28"/>
          <w:lang w:val="uk-UA"/>
        </w:rPr>
        <w:t>У зв’язку з організаційними змінами,</w:t>
      </w:r>
      <w:r w:rsidRPr="00724ACE">
        <w:rPr>
          <w:rFonts w:eastAsia="Times New Roman"/>
          <w:sz w:val="28"/>
          <w:szCs w:val="28"/>
          <w:lang w:val="uk-UA"/>
        </w:rPr>
        <w:t xml:space="preserve"> </w:t>
      </w:r>
      <w:bookmarkStart w:id="1" w:name="_Hlk173917528"/>
      <w:r w:rsidR="0058438A" w:rsidRPr="00724ACE">
        <w:rPr>
          <w:rFonts w:eastAsia="Times New Roman"/>
          <w:sz w:val="28"/>
          <w:lang w:val="uk-UA"/>
        </w:rPr>
        <w:t xml:space="preserve">відповідно до </w:t>
      </w:r>
      <w:r w:rsidR="00EF3C58" w:rsidRPr="00724ACE">
        <w:rPr>
          <w:rFonts w:eastAsia="Times New Roman"/>
          <w:sz w:val="28"/>
          <w:lang w:val="uk-UA"/>
        </w:rPr>
        <w:t>статей</w:t>
      </w:r>
      <w:r w:rsidR="0058438A" w:rsidRPr="00724ACE">
        <w:rPr>
          <w:rFonts w:eastAsia="Times New Roman"/>
          <w:sz w:val="28"/>
          <w:lang w:val="uk-UA"/>
        </w:rPr>
        <w:t xml:space="preserve"> 19, 20 і 33 Кодексу цивільного захисту України, постанови Кабінету Міністрів України </w:t>
      </w:r>
      <w:r w:rsidR="0058438A" w:rsidRPr="00724ACE">
        <w:rPr>
          <w:sz w:val="28"/>
          <w:szCs w:val="28"/>
          <w:lang w:val="uk-UA"/>
        </w:rPr>
        <w:t>від 30 жовтня 2013 року №841</w:t>
      </w:r>
      <w:r w:rsidR="0058438A" w:rsidRPr="00724ACE">
        <w:rPr>
          <w:rFonts w:eastAsia="Times New Roman"/>
          <w:sz w:val="28"/>
          <w:lang w:val="uk-UA"/>
        </w:rPr>
        <w:t xml:space="preserve"> «Про затвердження Порядку проведення евакуації у разі загрози виникнення або виникнення надзвичайних ситуацій» (із змінами), </w:t>
      </w:r>
      <w:r w:rsidR="0058438A" w:rsidRPr="00724ACE">
        <w:rPr>
          <w:sz w:val="28"/>
          <w:szCs w:val="28"/>
          <w:lang w:val="uk-UA"/>
        </w:rPr>
        <w:t>наказ</w:t>
      </w:r>
      <w:r w:rsidR="00EF3C58" w:rsidRPr="00724ACE">
        <w:rPr>
          <w:sz w:val="28"/>
          <w:szCs w:val="28"/>
          <w:lang w:val="uk-UA"/>
        </w:rPr>
        <w:t>у</w:t>
      </w:r>
      <w:r w:rsidR="0058438A" w:rsidRPr="00724ACE">
        <w:rPr>
          <w:sz w:val="28"/>
          <w:szCs w:val="28"/>
          <w:lang w:val="uk-UA"/>
        </w:rPr>
        <w:t xml:space="preserve"> Міністерства внутрішніх справ України від 10 липня 2017 року №579 «Про затвердження Методики планування заходів з евакуації»</w:t>
      </w:r>
      <w:bookmarkEnd w:id="1"/>
      <w:r w:rsidR="0058438A" w:rsidRPr="00724ACE">
        <w:rPr>
          <w:sz w:val="28"/>
          <w:szCs w:val="28"/>
          <w:lang w:val="uk-UA"/>
        </w:rPr>
        <w:t xml:space="preserve">, </w:t>
      </w:r>
      <w:r w:rsidR="00003869" w:rsidRPr="00724ACE">
        <w:rPr>
          <w:sz w:val="28"/>
          <w:szCs w:val="28"/>
          <w:lang w:val="uk-UA"/>
        </w:rPr>
        <w:t xml:space="preserve">та </w:t>
      </w:r>
      <w:r w:rsidR="00597158">
        <w:rPr>
          <w:rFonts w:cs="Times New Roman"/>
          <w:color w:val="000000"/>
          <w:sz w:val="28"/>
          <w:szCs w:val="28"/>
          <w:lang w:val="uk-UA"/>
        </w:rPr>
        <w:t xml:space="preserve">керуючись пунктом 1 частини 2 статті 52, частиною 6 статті 59 Закону України «Про місцеве самоврядування в Україні», </w:t>
      </w:r>
      <w:r w:rsidR="00597158">
        <w:rPr>
          <w:rFonts w:cs="Times New Roman"/>
          <w:bCs/>
          <w:iCs/>
          <w:sz w:val="28"/>
          <w:szCs w:val="28"/>
          <w:lang w:val="uk-UA"/>
        </w:rPr>
        <w:t>виконавчий комітет міської ради</w:t>
      </w:r>
    </w:p>
    <w:p w14:paraId="4CBFBD38" w14:textId="11EDED95" w:rsidR="009D7C99" w:rsidRDefault="009D7C99" w:rsidP="00C64770">
      <w:pPr>
        <w:pStyle w:val="Default"/>
        <w:jc w:val="both"/>
        <w:rPr>
          <w:rFonts w:eastAsia="Times New Roman"/>
          <w:b/>
          <w:sz w:val="28"/>
          <w:szCs w:val="28"/>
        </w:rPr>
      </w:pPr>
    </w:p>
    <w:p w14:paraId="000DF986" w14:textId="374E2A76" w:rsidR="001318CB" w:rsidRDefault="001318CB" w:rsidP="00EC640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8F48C15" w14:textId="77777777" w:rsidR="00724ACE" w:rsidRDefault="00724ACE" w:rsidP="00EC640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0FBB9B" w14:textId="0BA56A80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Утворити комісію з питань евакуації в Чортківській міській територіальній громаді та затвердити її персональний склад 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1</w:t>
      </w:r>
      <w:r w:rsidRPr="00C64770">
        <w:rPr>
          <w:rFonts w:ascii="Times New Roman" w:hAnsi="Times New Roman" w:cs="Times New Roman"/>
          <w:sz w:val="28"/>
          <w:szCs w:val="28"/>
        </w:rPr>
        <w:t>).</w:t>
      </w:r>
    </w:p>
    <w:p w14:paraId="489D23F7" w14:textId="68D93A3E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Затвердити Положення про комісію з питань евакуації в Чортківській міській територіальній громаді 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2</w:t>
      </w:r>
      <w:r w:rsidRPr="00C64770">
        <w:rPr>
          <w:rFonts w:ascii="Times New Roman" w:hAnsi="Times New Roman" w:cs="Times New Roman"/>
          <w:sz w:val="28"/>
          <w:szCs w:val="28"/>
        </w:rPr>
        <w:t>);</w:t>
      </w:r>
    </w:p>
    <w:p w14:paraId="4F79A1E8" w14:textId="25C12D80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Затвердити Перелік збірних пунктів евакуації в Чортківській міській територіальній громаді 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3</w:t>
      </w:r>
      <w:r w:rsidRPr="00C64770">
        <w:rPr>
          <w:rFonts w:ascii="Times New Roman" w:hAnsi="Times New Roman" w:cs="Times New Roman"/>
          <w:sz w:val="28"/>
          <w:szCs w:val="28"/>
        </w:rPr>
        <w:t>);</w:t>
      </w:r>
    </w:p>
    <w:p w14:paraId="08451FB2" w14:textId="76CB69E2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Затвердити</w:t>
      </w:r>
      <w:r w:rsidR="008874A7" w:rsidRPr="00C6477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4978705"/>
      <w:r w:rsidRPr="00C64770">
        <w:rPr>
          <w:rFonts w:ascii="Times New Roman" w:hAnsi="Times New Roman" w:cs="Times New Roman"/>
          <w:sz w:val="28"/>
          <w:szCs w:val="28"/>
        </w:rPr>
        <w:t>Положення про збірний пункт евакуації</w:t>
      </w:r>
      <w:r w:rsidR="008874A7" w:rsidRPr="00C64770">
        <w:rPr>
          <w:rFonts w:ascii="Times New Roman" w:hAnsi="Times New Roman" w:cs="Times New Roman"/>
          <w:sz w:val="28"/>
          <w:szCs w:val="28"/>
        </w:rPr>
        <w:t xml:space="preserve"> </w:t>
      </w:r>
      <w:r w:rsidRPr="00C64770">
        <w:rPr>
          <w:rFonts w:ascii="Times New Roman" w:hAnsi="Times New Roman" w:cs="Times New Roman"/>
          <w:sz w:val="28"/>
          <w:szCs w:val="28"/>
        </w:rPr>
        <w:t xml:space="preserve">в Чортківській міській територіальній громаді </w:t>
      </w:r>
      <w:bookmarkEnd w:id="2"/>
      <w:r w:rsidRPr="00C64770">
        <w:rPr>
          <w:rFonts w:ascii="Times New Roman" w:hAnsi="Times New Roman" w:cs="Times New Roman"/>
          <w:sz w:val="28"/>
          <w:szCs w:val="28"/>
        </w:rPr>
        <w:t>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4</w:t>
      </w:r>
      <w:r w:rsidRPr="00C64770">
        <w:rPr>
          <w:rFonts w:ascii="Times New Roman" w:hAnsi="Times New Roman" w:cs="Times New Roman"/>
          <w:sz w:val="28"/>
          <w:szCs w:val="28"/>
        </w:rPr>
        <w:t>);</w:t>
      </w:r>
    </w:p>
    <w:p w14:paraId="5EDD9E0B" w14:textId="4CEC8D8B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Затвердити Перелік приймальних пунктів евакуації в Чортківській міській територіальній громаді 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5</w:t>
      </w:r>
      <w:r w:rsidRPr="00C64770">
        <w:rPr>
          <w:rFonts w:ascii="Times New Roman" w:hAnsi="Times New Roman" w:cs="Times New Roman"/>
          <w:sz w:val="28"/>
          <w:szCs w:val="28"/>
        </w:rPr>
        <w:t>);</w:t>
      </w:r>
    </w:p>
    <w:p w14:paraId="7704F68B" w14:textId="1E2B3B8D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Затвердити</w:t>
      </w:r>
      <w:r w:rsidR="008874A7" w:rsidRPr="00C64770">
        <w:rPr>
          <w:rFonts w:ascii="Times New Roman" w:hAnsi="Times New Roman" w:cs="Times New Roman"/>
          <w:sz w:val="28"/>
          <w:szCs w:val="28"/>
        </w:rPr>
        <w:t xml:space="preserve"> </w:t>
      </w:r>
      <w:r w:rsidRPr="00C64770">
        <w:rPr>
          <w:rFonts w:ascii="Times New Roman" w:hAnsi="Times New Roman" w:cs="Times New Roman"/>
          <w:sz w:val="28"/>
          <w:szCs w:val="28"/>
        </w:rPr>
        <w:t>Положення про приймальний пункт евакуації (додається</w:t>
      </w:r>
      <w:r w:rsidR="002330EE" w:rsidRPr="00C64770">
        <w:rPr>
          <w:rFonts w:ascii="Times New Roman" w:hAnsi="Times New Roman" w:cs="Times New Roman"/>
          <w:sz w:val="28"/>
          <w:szCs w:val="28"/>
        </w:rPr>
        <w:t xml:space="preserve"> 6</w:t>
      </w:r>
      <w:r w:rsidRPr="00C64770">
        <w:rPr>
          <w:rFonts w:ascii="Times New Roman" w:hAnsi="Times New Roman" w:cs="Times New Roman"/>
          <w:sz w:val="28"/>
          <w:szCs w:val="28"/>
        </w:rPr>
        <w:t>).</w:t>
      </w:r>
    </w:p>
    <w:p w14:paraId="14731794" w14:textId="02664E8B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Керівникам суб’єктів господарювання, на базі яких розгортаються збірні та приймальні пункти евакуації в Чортківській міській територіальній громаді, визначити і затвердити особовий склад збірних та приймальних пунктів евакуації.</w:t>
      </w:r>
    </w:p>
    <w:p w14:paraId="1E5C3D98" w14:textId="36269F5C" w:rsidR="009D7C99" w:rsidRPr="00C64770" w:rsidRDefault="009D7C99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>Визнати такими, що втратили чинність:</w:t>
      </w:r>
    </w:p>
    <w:p w14:paraId="2DEF1196" w14:textId="14E45C71" w:rsidR="009D7C99" w:rsidRPr="00C64770" w:rsidRDefault="009D7C99" w:rsidP="00C64770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lastRenderedPageBreak/>
        <w:t xml:space="preserve">рішення виконавчого комітету міської ради від </w:t>
      </w:r>
      <w:r w:rsidR="008874A7" w:rsidRPr="00C64770">
        <w:rPr>
          <w:rFonts w:ascii="Times New Roman" w:hAnsi="Times New Roman" w:cs="Times New Roman"/>
          <w:sz w:val="28"/>
          <w:szCs w:val="28"/>
        </w:rPr>
        <w:t>20 травня 2024 року</w:t>
      </w:r>
      <w:r w:rsidRPr="00C64770">
        <w:rPr>
          <w:rFonts w:ascii="Times New Roman" w:hAnsi="Times New Roman" w:cs="Times New Roman"/>
          <w:sz w:val="28"/>
          <w:szCs w:val="28"/>
        </w:rPr>
        <w:t xml:space="preserve"> </w:t>
      </w:r>
      <w:r w:rsidR="00FE2B24" w:rsidRPr="00C64770">
        <w:rPr>
          <w:rFonts w:ascii="Times New Roman" w:hAnsi="Times New Roman" w:cs="Times New Roman"/>
          <w:sz w:val="28"/>
          <w:szCs w:val="28"/>
        </w:rPr>
        <w:t xml:space="preserve">№ 256 </w:t>
      </w:r>
      <w:r w:rsidRPr="00C64770">
        <w:rPr>
          <w:rFonts w:ascii="Times New Roman" w:hAnsi="Times New Roman" w:cs="Times New Roman"/>
          <w:sz w:val="28"/>
          <w:szCs w:val="28"/>
        </w:rPr>
        <w:t>«Про створення комісії з питань евакуації Чортківськ</w:t>
      </w:r>
      <w:r w:rsidR="008874A7" w:rsidRPr="00C64770">
        <w:rPr>
          <w:rFonts w:ascii="Times New Roman" w:hAnsi="Times New Roman" w:cs="Times New Roman"/>
          <w:sz w:val="28"/>
          <w:szCs w:val="28"/>
        </w:rPr>
        <w:t>ої</w:t>
      </w:r>
      <w:r w:rsidRPr="00C6477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8874A7" w:rsidRPr="00C64770">
        <w:rPr>
          <w:rFonts w:ascii="Times New Roman" w:hAnsi="Times New Roman" w:cs="Times New Roman"/>
          <w:sz w:val="28"/>
          <w:szCs w:val="28"/>
        </w:rPr>
        <w:t>ої</w:t>
      </w:r>
      <w:r w:rsidRPr="00C64770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8874A7" w:rsidRPr="00C64770">
        <w:rPr>
          <w:rFonts w:ascii="Times New Roman" w:hAnsi="Times New Roman" w:cs="Times New Roman"/>
          <w:sz w:val="28"/>
          <w:szCs w:val="28"/>
        </w:rPr>
        <w:t>ої</w:t>
      </w:r>
      <w:r w:rsidRPr="00C64770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8874A7" w:rsidRPr="00C64770">
        <w:rPr>
          <w:rFonts w:ascii="Times New Roman" w:hAnsi="Times New Roman" w:cs="Times New Roman"/>
          <w:sz w:val="28"/>
          <w:szCs w:val="28"/>
        </w:rPr>
        <w:t>и та затвердження її складу</w:t>
      </w:r>
      <w:r w:rsidRPr="00C64770">
        <w:rPr>
          <w:rFonts w:ascii="Times New Roman" w:hAnsi="Times New Roman" w:cs="Times New Roman"/>
          <w:sz w:val="28"/>
          <w:szCs w:val="28"/>
        </w:rPr>
        <w:t>»;</w:t>
      </w:r>
    </w:p>
    <w:p w14:paraId="47827C76" w14:textId="26BC2777" w:rsidR="009D7C99" w:rsidRPr="00C64770" w:rsidRDefault="009D7C99" w:rsidP="00C64770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від </w:t>
      </w:r>
      <w:r w:rsidR="00FE2B24" w:rsidRPr="00C64770">
        <w:rPr>
          <w:rFonts w:ascii="Times New Roman" w:hAnsi="Times New Roman" w:cs="Times New Roman"/>
          <w:sz w:val="28"/>
          <w:szCs w:val="28"/>
        </w:rPr>
        <w:t xml:space="preserve">30 квітня 2024 року № 137 </w:t>
      </w:r>
      <w:r w:rsidRPr="00C64770">
        <w:rPr>
          <w:rFonts w:ascii="Times New Roman" w:hAnsi="Times New Roman" w:cs="Times New Roman"/>
          <w:sz w:val="28"/>
          <w:szCs w:val="28"/>
        </w:rPr>
        <w:t>«</w:t>
      </w:r>
      <w:r w:rsidR="00FE2B24" w:rsidRPr="00C64770">
        <w:rPr>
          <w:rFonts w:ascii="Times New Roman" w:hAnsi="Times New Roman" w:cs="Times New Roman"/>
          <w:sz w:val="28"/>
          <w:szCs w:val="28"/>
        </w:rPr>
        <w:t>Про внесення зміни до додатку 1 рішення виконавчого комітету від 20 травня 2021 року № 256 «Про створення комісії з питань евакуації Чортківської міської територіальної громади та затвердження її складу</w:t>
      </w:r>
      <w:r w:rsidRPr="00C64770">
        <w:rPr>
          <w:rFonts w:ascii="Times New Roman" w:hAnsi="Times New Roman" w:cs="Times New Roman"/>
          <w:sz w:val="28"/>
          <w:szCs w:val="28"/>
        </w:rPr>
        <w:t>».</w:t>
      </w:r>
    </w:p>
    <w:p w14:paraId="50781863" w14:textId="05842A8E" w:rsidR="00FC70CF" w:rsidRPr="00C64770" w:rsidRDefault="001318CB" w:rsidP="00C64770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770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</w:t>
      </w:r>
      <w:r w:rsidR="00821E28" w:rsidRPr="00C64770">
        <w:rPr>
          <w:rFonts w:ascii="Times New Roman" w:hAnsi="Times New Roman" w:cs="Times New Roman"/>
          <w:sz w:val="28"/>
          <w:szCs w:val="28"/>
        </w:rPr>
        <w:t>залишаю за собою</w:t>
      </w:r>
      <w:r w:rsidR="00FC70CF" w:rsidRPr="00C64770">
        <w:rPr>
          <w:rFonts w:ascii="Times New Roman" w:hAnsi="Times New Roman" w:cs="Times New Roman"/>
          <w:sz w:val="28"/>
          <w:szCs w:val="28"/>
        </w:rPr>
        <w:t>.</w:t>
      </w:r>
    </w:p>
    <w:p w14:paraId="2A4C810E" w14:textId="77777777" w:rsidR="001318CB" w:rsidRDefault="001318CB" w:rsidP="00EC6405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7F0E5" w14:textId="77777777" w:rsidR="00C64770" w:rsidRDefault="00C64770" w:rsidP="00EC6405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C64770" w:rsidRPr="00C64770" w14:paraId="21B78DE3" w14:textId="77777777" w:rsidTr="00EB368B">
        <w:tc>
          <w:tcPr>
            <w:tcW w:w="4673" w:type="dxa"/>
            <w:shd w:val="clear" w:color="auto" w:fill="auto"/>
          </w:tcPr>
          <w:p w14:paraId="4DD5D200" w14:textId="77777777" w:rsidR="00C64770" w:rsidRPr="00C64770" w:rsidRDefault="00C64770" w:rsidP="00C647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C64770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  <w:p w14:paraId="1EE627E3" w14:textId="77777777" w:rsidR="00C64770" w:rsidRPr="00C64770" w:rsidRDefault="00C64770" w:rsidP="00C6477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7E94F9CA" w14:textId="77777777" w:rsidR="00C64770" w:rsidRPr="00C64770" w:rsidRDefault="00C64770" w:rsidP="00C6477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343FC1C7" w14:textId="77777777" w:rsidR="00C64770" w:rsidRPr="00C64770" w:rsidRDefault="00C64770" w:rsidP="00C6477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CF9D1D4" w14:textId="77777777" w:rsidR="00C64770" w:rsidRPr="00C64770" w:rsidRDefault="00C64770" w:rsidP="00C6477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6F36005" w14:textId="77777777" w:rsidR="00C64770" w:rsidRPr="00C64770" w:rsidRDefault="00C64770" w:rsidP="00C6477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C64770">
              <w:rPr>
                <w:rFonts w:ascii="Times New Roman" w:hAnsi="Times New Roman"/>
                <w:b/>
                <w:bCs/>
                <w:color w:val="000000"/>
                <w:position w:val="-1"/>
                <w:sz w:val="28"/>
                <w:szCs w:val="28"/>
              </w:rPr>
              <w:t>Віктор ГУРИН</w:t>
            </w:r>
          </w:p>
        </w:tc>
      </w:tr>
    </w:tbl>
    <w:p w14:paraId="2CF241F8" w14:textId="77777777" w:rsidR="008F69AE" w:rsidRDefault="008F69AE" w:rsidP="00EC64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3F6AA" w14:textId="02CB4555" w:rsidR="00B0496A" w:rsidRPr="00754576" w:rsidRDefault="00724ACE" w:rsidP="00D85D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B0496A" w:rsidRPr="00754576" w:rsidSect="00724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618"/>
    <w:multiLevelType w:val="hybridMultilevel"/>
    <w:tmpl w:val="7660D466"/>
    <w:lvl w:ilvl="0" w:tplc="36CE0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5D9A"/>
    <w:multiLevelType w:val="hybridMultilevel"/>
    <w:tmpl w:val="6276C550"/>
    <w:lvl w:ilvl="0" w:tplc="4FEEE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4E1"/>
    <w:multiLevelType w:val="hybridMultilevel"/>
    <w:tmpl w:val="2F009C16"/>
    <w:lvl w:ilvl="0" w:tplc="080AC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470"/>
    <w:multiLevelType w:val="hybridMultilevel"/>
    <w:tmpl w:val="1E62046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1958F9"/>
    <w:multiLevelType w:val="multilevel"/>
    <w:tmpl w:val="25C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C5C2C"/>
    <w:multiLevelType w:val="hybridMultilevel"/>
    <w:tmpl w:val="A9CC70BE"/>
    <w:lvl w:ilvl="0" w:tplc="4700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D3791"/>
    <w:multiLevelType w:val="multilevel"/>
    <w:tmpl w:val="8474B8AA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306660178">
    <w:abstractNumId w:val="6"/>
  </w:num>
  <w:num w:numId="2" w16cid:durableId="589042053">
    <w:abstractNumId w:val="4"/>
    <w:lvlOverride w:ilvl="0">
      <w:startOverride w:val="1"/>
    </w:lvlOverride>
  </w:num>
  <w:num w:numId="3" w16cid:durableId="478618653">
    <w:abstractNumId w:val="0"/>
  </w:num>
  <w:num w:numId="4" w16cid:durableId="1726955100">
    <w:abstractNumId w:val="2"/>
  </w:num>
  <w:num w:numId="5" w16cid:durableId="976224953">
    <w:abstractNumId w:val="1"/>
  </w:num>
  <w:num w:numId="6" w16cid:durableId="596596165">
    <w:abstractNumId w:val="5"/>
  </w:num>
  <w:num w:numId="7" w16cid:durableId="1754275779">
    <w:abstractNumId w:val="3"/>
  </w:num>
  <w:num w:numId="8" w16cid:durableId="287783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03869"/>
    <w:rsid w:val="00030402"/>
    <w:rsid w:val="00034E5C"/>
    <w:rsid w:val="000365B3"/>
    <w:rsid w:val="0004012A"/>
    <w:rsid w:val="000417D1"/>
    <w:rsid w:val="00066038"/>
    <w:rsid w:val="000666A0"/>
    <w:rsid w:val="0007141C"/>
    <w:rsid w:val="00082A4E"/>
    <w:rsid w:val="00086DA9"/>
    <w:rsid w:val="000A3AA0"/>
    <w:rsid w:val="000B0462"/>
    <w:rsid w:val="000C3764"/>
    <w:rsid w:val="001318CB"/>
    <w:rsid w:val="00140B8A"/>
    <w:rsid w:val="001B5CAE"/>
    <w:rsid w:val="001E262F"/>
    <w:rsid w:val="001F4E06"/>
    <w:rsid w:val="002330EE"/>
    <w:rsid w:val="00252BED"/>
    <w:rsid w:val="002A2B70"/>
    <w:rsid w:val="002B77C9"/>
    <w:rsid w:val="002C2A95"/>
    <w:rsid w:val="002E7051"/>
    <w:rsid w:val="00307EE6"/>
    <w:rsid w:val="00311125"/>
    <w:rsid w:val="003210A0"/>
    <w:rsid w:val="00332DD6"/>
    <w:rsid w:val="00336D8A"/>
    <w:rsid w:val="00350CD4"/>
    <w:rsid w:val="00363548"/>
    <w:rsid w:val="003751EB"/>
    <w:rsid w:val="003761DE"/>
    <w:rsid w:val="00380B01"/>
    <w:rsid w:val="003B0F7D"/>
    <w:rsid w:val="003B7E18"/>
    <w:rsid w:val="003C097C"/>
    <w:rsid w:val="003E1A29"/>
    <w:rsid w:val="003E2DB8"/>
    <w:rsid w:val="004257A1"/>
    <w:rsid w:val="00437006"/>
    <w:rsid w:val="004655FE"/>
    <w:rsid w:val="0047144A"/>
    <w:rsid w:val="004A03EC"/>
    <w:rsid w:val="004C0526"/>
    <w:rsid w:val="004C3EA8"/>
    <w:rsid w:val="004C5EDB"/>
    <w:rsid w:val="005105A3"/>
    <w:rsid w:val="0051466B"/>
    <w:rsid w:val="005426BC"/>
    <w:rsid w:val="005518D3"/>
    <w:rsid w:val="005646FB"/>
    <w:rsid w:val="00570692"/>
    <w:rsid w:val="0058438A"/>
    <w:rsid w:val="00597158"/>
    <w:rsid w:val="005D4C94"/>
    <w:rsid w:val="005D6BEC"/>
    <w:rsid w:val="005E1D5D"/>
    <w:rsid w:val="005F0452"/>
    <w:rsid w:val="00630306"/>
    <w:rsid w:val="0063367B"/>
    <w:rsid w:val="00634449"/>
    <w:rsid w:val="006B46C3"/>
    <w:rsid w:val="006D53F6"/>
    <w:rsid w:val="006D7C8C"/>
    <w:rsid w:val="006E5156"/>
    <w:rsid w:val="006F0CD9"/>
    <w:rsid w:val="00701695"/>
    <w:rsid w:val="007231F5"/>
    <w:rsid w:val="00724ACE"/>
    <w:rsid w:val="007254D8"/>
    <w:rsid w:val="00754576"/>
    <w:rsid w:val="00760C95"/>
    <w:rsid w:val="007C158D"/>
    <w:rsid w:val="00821E28"/>
    <w:rsid w:val="008533BE"/>
    <w:rsid w:val="00885E70"/>
    <w:rsid w:val="008874A7"/>
    <w:rsid w:val="00891A05"/>
    <w:rsid w:val="00893540"/>
    <w:rsid w:val="00894EDE"/>
    <w:rsid w:val="008D24F1"/>
    <w:rsid w:val="008F69AE"/>
    <w:rsid w:val="00910CF1"/>
    <w:rsid w:val="00913695"/>
    <w:rsid w:val="00914D9B"/>
    <w:rsid w:val="00916337"/>
    <w:rsid w:val="00926E89"/>
    <w:rsid w:val="00936BAA"/>
    <w:rsid w:val="0094523D"/>
    <w:rsid w:val="00974849"/>
    <w:rsid w:val="00977CC5"/>
    <w:rsid w:val="009867D0"/>
    <w:rsid w:val="009907EA"/>
    <w:rsid w:val="009D7C99"/>
    <w:rsid w:val="009F6BF2"/>
    <w:rsid w:val="00A04421"/>
    <w:rsid w:val="00A63D8F"/>
    <w:rsid w:val="00B0496A"/>
    <w:rsid w:val="00B25811"/>
    <w:rsid w:val="00B329F1"/>
    <w:rsid w:val="00B565F3"/>
    <w:rsid w:val="00B90DB6"/>
    <w:rsid w:val="00BB736A"/>
    <w:rsid w:val="00BE6CAA"/>
    <w:rsid w:val="00C255E3"/>
    <w:rsid w:val="00C32D10"/>
    <w:rsid w:val="00C40DD8"/>
    <w:rsid w:val="00C611B1"/>
    <w:rsid w:val="00C64770"/>
    <w:rsid w:val="00C87703"/>
    <w:rsid w:val="00CB5A75"/>
    <w:rsid w:val="00D24B0C"/>
    <w:rsid w:val="00D25D26"/>
    <w:rsid w:val="00D2709C"/>
    <w:rsid w:val="00D55B7F"/>
    <w:rsid w:val="00D6417D"/>
    <w:rsid w:val="00D85D19"/>
    <w:rsid w:val="00E04704"/>
    <w:rsid w:val="00E21902"/>
    <w:rsid w:val="00E27F2B"/>
    <w:rsid w:val="00E40BB7"/>
    <w:rsid w:val="00E60D62"/>
    <w:rsid w:val="00E63F40"/>
    <w:rsid w:val="00E96042"/>
    <w:rsid w:val="00EC6405"/>
    <w:rsid w:val="00EF3C58"/>
    <w:rsid w:val="00F11B40"/>
    <w:rsid w:val="00F43BC9"/>
    <w:rsid w:val="00F646F3"/>
    <w:rsid w:val="00F75D75"/>
    <w:rsid w:val="00FC70CF"/>
    <w:rsid w:val="00FE2B24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B4D"/>
  <w15:docId w15:val="{A8E37A2F-06C7-4F85-8C62-99F4993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11">
    <w:name w:val="Заголовок 11"/>
    <w:basedOn w:val="a"/>
    <w:uiPriority w:val="1"/>
    <w:qFormat/>
    <w:rsid w:val="008F69AE"/>
    <w:pPr>
      <w:widowControl w:val="0"/>
      <w:autoSpaceDE w:val="0"/>
      <w:autoSpaceDN w:val="0"/>
      <w:spacing w:after="0" w:line="240" w:lineRule="auto"/>
      <w:ind w:left="6338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5D6BE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6BEC"/>
    <w:rPr>
      <w:color w:val="605E5C"/>
      <w:shd w:val="clear" w:color="auto" w:fill="E1DFDD"/>
    </w:rPr>
  </w:style>
  <w:style w:type="paragraph" w:customStyle="1" w:styleId="Standard">
    <w:name w:val="Standard"/>
    <w:semiHidden/>
    <w:rsid w:val="00597158"/>
    <w:pPr>
      <w:widowControl w:val="0"/>
      <w:suppressAutoHyphens/>
      <w:autoSpaceDN w:val="0"/>
      <w:spacing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FCA6-6883-410C-9117-11C17F84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 Школьницький</cp:lastModifiedBy>
  <cp:revision>23</cp:revision>
  <cp:lastPrinted>2024-08-21T11:02:00Z</cp:lastPrinted>
  <dcterms:created xsi:type="dcterms:W3CDTF">2024-08-06T13:07:00Z</dcterms:created>
  <dcterms:modified xsi:type="dcterms:W3CDTF">2024-08-23T10:57:00Z</dcterms:modified>
</cp:coreProperties>
</file>