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6916" w14:textId="77777777" w:rsidR="00026B1D" w:rsidRDefault="005229D3" w:rsidP="00026B1D">
      <w:pPr>
        <w:pStyle w:val="13"/>
        <w:pBdr>
          <w:top w:val="nil"/>
          <w:left w:val="nil"/>
          <w:bottom w:val="nil"/>
          <w:right w:val="nil"/>
          <w:between w:val="nil"/>
        </w:pBdr>
        <w:jc w:val="both"/>
        <w:rPr>
          <w:color w:val="000000"/>
          <w:sz w:val="24"/>
          <w:szCs w:val="24"/>
        </w:rPr>
      </w:pPr>
      <w:r>
        <w:rPr>
          <w:noProof/>
        </w:rPr>
        <w:drawing>
          <wp:anchor distT="0" distB="0" distL="114300" distR="114300" simplePos="0" relativeHeight="251657728" behindDoc="0" locked="0" layoutInCell="1" allowOverlap="1" wp14:anchorId="3C0C7284" wp14:editId="44921409">
            <wp:simplePos x="0" y="0"/>
            <wp:positionH relativeFrom="column">
              <wp:posOffset>2628900</wp:posOffset>
            </wp:positionH>
            <wp:positionV relativeFrom="paragraph">
              <wp:posOffset>-114300</wp:posOffset>
            </wp:positionV>
            <wp:extent cx="607695" cy="838200"/>
            <wp:effectExtent l="19050" t="0" r="1905"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07695" cy="838200"/>
                    </a:xfrm>
                    <a:prstGeom prst="rect">
                      <a:avLst/>
                    </a:prstGeom>
                    <a:noFill/>
                    <a:ln w="9525">
                      <a:noFill/>
                      <a:miter lim="800000"/>
                      <a:headEnd/>
                      <a:tailEnd/>
                    </a:ln>
                  </pic:spPr>
                </pic:pic>
              </a:graphicData>
            </a:graphic>
          </wp:anchor>
        </w:drawing>
      </w:r>
    </w:p>
    <w:p w14:paraId="4ABD2478" w14:textId="77777777" w:rsidR="00026B1D" w:rsidRDefault="00026B1D" w:rsidP="00026B1D">
      <w:pPr>
        <w:pStyle w:val="13"/>
        <w:pBdr>
          <w:top w:val="nil"/>
          <w:left w:val="nil"/>
          <w:bottom w:val="nil"/>
          <w:right w:val="nil"/>
          <w:between w:val="nil"/>
        </w:pBdr>
        <w:shd w:val="clear" w:color="auto" w:fill="FFFFFF"/>
        <w:jc w:val="center"/>
        <w:rPr>
          <w:color w:val="333333"/>
          <w:sz w:val="28"/>
          <w:szCs w:val="28"/>
        </w:rPr>
      </w:pPr>
      <w:r>
        <w:rPr>
          <w:b/>
          <w:color w:val="000000"/>
          <w:sz w:val="28"/>
          <w:szCs w:val="28"/>
        </w:rPr>
        <w:t>ЧОРТКІВСЬКА  МІСЬКА  РАДА</w:t>
      </w:r>
    </w:p>
    <w:p w14:paraId="552CE144" w14:textId="77777777" w:rsidR="007402DF" w:rsidRDefault="007402DF" w:rsidP="00026B1D">
      <w:pPr>
        <w:pStyle w:val="13"/>
        <w:pBdr>
          <w:top w:val="nil"/>
          <w:left w:val="nil"/>
          <w:bottom w:val="nil"/>
          <w:right w:val="nil"/>
          <w:between w:val="nil"/>
        </w:pBdr>
        <w:ind w:right="-5"/>
        <w:jc w:val="center"/>
        <w:rPr>
          <w:b/>
          <w:sz w:val="28"/>
          <w:szCs w:val="28"/>
        </w:rPr>
      </w:pPr>
      <w:r>
        <w:rPr>
          <w:b/>
          <w:sz w:val="28"/>
          <w:szCs w:val="28"/>
        </w:rPr>
        <w:t xml:space="preserve">СІМДЕСЯТ ЧЕТВЕРТА </w:t>
      </w:r>
      <w:r>
        <w:rPr>
          <w:b/>
          <w:color w:val="000000"/>
          <w:sz w:val="28"/>
          <w:szCs w:val="28"/>
        </w:rPr>
        <w:t>СЕСІЯ  ВОСЬМОГО  СКЛИКАННЯ</w:t>
      </w:r>
      <w:r>
        <w:rPr>
          <w:b/>
          <w:sz w:val="28"/>
          <w:szCs w:val="28"/>
        </w:rPr>
        <w:t xml:space="preserve"> </w:t>
      </w:r>
    </w:p>
    <w:p w14:paraId="35CAC718" w14:textId="77777777" w:rsidR="007402DF" w:rsidRDefault="007402DF" w:rsidP="00026B1D">
      <w:pPr>
        <w:pStyle w:val="13"/>
        <w:pBdr>
          <w:top w:val="nil"/>
          <w:left w:val="nil"/>
          <w:bottom w:val="nil"/>
          <w:right w:val="nil"/>
          <w:between w:val="nil"/>
        </w:pBdr>
        <w:ind w:right="-5"/>
        <w:jc w:val="center"/>
        <w:rPr>
          <w:b/>
          <w:sz w:val="28"/>
          <w:szCs w:val="28"/>
        </w:rPr>
      </w:pPr>
    </w:p>
    <w:p w14:paraId="3F44B1F2" w14:textId="4EEAC2C5" w:rsidR="00026B1D" w:rsidRDefault="00C65DAC" w:rsidP="00C65DAC">
      <w:pPr>
        <w:pStyle w:val="13"/>
        <w:pBdr>
          <w:top w:val="nil"/>
          <w:left w:val="nil"/>
          <w:bottom w:val="nil"/>
          <w:right w:val="nil"/>
          <w:between w:val="nil"/>
        </w:pBdr>
        <w:tabs>
          <w:tab w:val="left" w:pos="4678"/>
        </w:tabs>
        <w:ind w:right="-5"/>
        <w:rPr>
          <w:color w:val="000000"/>
          <w:sz w:val="28"/>
          <w:szCs w:val="28"/>
        </w:rPr>
      </w:pPr>
      <w:r>
        <w:rPr>
          <w:b/>
          <w:color w:val="000000"/>
          <w:sz w:val="28"/>
          <w:szCs w:val="28"/>
        </w:rPr>
        <w:t xml:space="preserve">                                                         </w:t>
      </w:r>
      <w:r w:rsidR="00026B1D">
        <w:rPr>
          <w:b/>
          <w:color w:val="000000"/>
          <w:sz w:val="28"/>
          <w:szCs w:val="28"/>
        </w:rPr>
        <w:t xml:space="preserve">РІШЕННЯ </w:t>
      </w:r>
    </w:p>
    <w:p w14:paraId="496B5CAB" w14:textId="77777777" w:rsidR="00026B1D" w:rsidRDefault="00026B1D" w:rsidP="00026B1D">
      <w:pPr>
        <w:pStyle w:val="13"/>
        <w:pBdr>
          <w:top w:val="nil"/>
          <w:left w:val="nil"/>
          <w:bottom w:val="nil"/>
          <w:right w:val="nil"/>
          <w:between w:val="nil"/>
        </w:pBdr>
        <w:shd w:val="clear" w:color="auto" w:fill="FFFFFF"/>
        <w:rPr>
          <w:sz w:val="28"/>
          <w:szCs w:val="28"/>
        </w:rPr>
      </w:pPr>
    </w:p>
    <w:p w14:paraId="36CED819" w14:textId="39420E32" w:rsidR="00026B1D" w:rsidRDefault="00026B1D" w:rsidP="00026B1D">
      <w:pPr>
        <w:pStyle w:val="13"/>
        <w:pBdr>
          <w:top w:val="nil"/>
          <w:left w:val="nil"/>
          <w:bottom w:val="nil"/>
          <w:right w:val="nil"/>
          <w:between w:val="nil"/>
        </w:pBdr>
        <w:shd w:val="clear" w:color="auto" w:fill="FFFFFF"/>
        <w:rPr>
          <w:color w:val="000000"/>
          <w:sz w:val="28"/>
          <w:szCs w:val="28"/>
        </w:rPr>
      </w:pPr>
      <w:r>
        <w:rPr>
          <w:b/>
          <w:sz w:val="28"/>
          <w:szCs w:val="28"/>
        </w:rPr>
        <w:t xml:space="preserve"> </w:t>
      </w:r>
      <w:r w:rsidR="007402DF">
        <w:rPr>
          <w:b/>
          <w:sz w:val="28"/>
          <w:szCs w:val="28"/>
        </w:rPr>
        <w:t xml:space="preserve">23 серпня </w:t>
      </w:r>
      <w:r>
        <w:rPr>
          <w:b/>
          <w:color w:val="000000"/>
          <w:sz w:val="28"/>
          <w:szCs w:val="28"/>
        </w:rPr>
        <w:t>202</w:t>
      </w:r>
      <w:r w:rsidR="00120E04">
        <w:rPr>
          <w:b/>
          <w:color w:val="000000"/>
          <w:sz w:val="28"/>
          <w:szCs w:val="28"/>
        </w:rPr>
        <w:t>3</w:t>
      </w:r>
      <w:r>
        <w:rPr>
          <w:b/>
          <w:color w:val="000000"/>
          <w:sz w:val="28"/>
          <w:szCs w:val="28"/>
        </w:rPr>
        <w:t xml:space="preserve"> року            </w:t>
      </w:r>
      <w:r w:rsidR="007402DF">
        <w:rPr>
          <w:b/>
          <w:color w:val="000000"/>
          <w:sz w:val="28"/>
          <w:szCs w:val="28"/>
        </w:rPr>
        <w:t xml:space="preserve">                                                    </w:t>
      </w:r>
      <w:r>
        <w:rPr>
          <w:b/>
          <w:color w:val="000000"/>
          <w:sz w:val="28"/>
          <w:szCs w:val="28"/>
        </w:rPr>
        <w:t xml:space="preserve">  </w:t>
      </w:r>
      <w:r w:rsidR="00151634">
        <w:rPr>
          <w:b/>
          <w:color w:val="000000"/>
          <w:sz w:val="28"/>
          <w:szCs w:val="28"/>
        </w:rPr>
        <w:t xml:space="preserve">                  </w:t>
      </w:r>
      <w:r>
        <w:rPr>
          <w:b/>
          <w:color w:val="000000"/>
          <w:sz w:val="28"/>
          <w:szCs w:val="28"/>
        </w:rPr>
        <w:t>№</w:t>
      </w:r>
      <w:r w:rsidR="00151634">
        <w:rPr>
          <w:b/>
          <w:color w:val="000000"/>
          <w:sz w:val="28"/>
          <w:szCs w:val="28"/>
        </w:rPr>
        <w:t>1588</w:t>
      </w:r>
    </w:p>
    <w:p w14:paraId="384517F7" w14:textId="77777777" w:rsidR="00120E04" w:rsidRDefault="000501DC" w:rsidP="00151634">
      <w:pPr>
        <w:tabs>
          <w:tab w:val="left" w:pos="3555"/>
        </w:tabs>
        <w:ind w:left="142" w:right="-6"/>
        <w:rPr>
          <w:b/>
          <w:sz w:val="28"/>
          <w:szCs w:val="28"/>
        </w:rPr>
      </w:pPr>
      <w:r w:rsidRPr="00CA3CCB">
        <w:rPr>
          <w:b/>
          <w:sz w:val="28"/>
          <w:szCs w:val="28"/>
        </w:rPr>
        <w:t>м. Чортків</w:t>
      </w:r>
    </w:p>
    <w:p w14:paraId="4DB53340" w14:textId="77777777" w:rsidR="00120E04" w:rsidRDefault="00120E04" w:rsidP="000501DC">
      <w:pPr>
        <w:tabs>
          <w:tab w:val="left" w:pos="3555"/>
        </w:tabs>
        <w:ind w:left="928" w:right="-6"/>
        <w:rPr>
          <w:b/>
          <w:sz w:val="28"/>
          <w:szCs w:val="28"/>
        </w:rPr>
      </w:pPr>
    </w:p>
    <w:p w14:paraId="1D486346" w14:textId="4362C316" w:rsidR="00360266" w:rsidRPr="00EC1FEA" w:rsidRDefault="00360266" w:rsidP="00360266">
      <w:pPr>
        <w:pStyle w:val="24"/>
        <w:ind w:right="3699"/>
        <w:rPr>
          <w:rFonts w:ascii="Times New Roman" w:hAnsi="Times New Roman"/>
          <w:b/>
          <w:sz w:val="28"/>
          <w:szCs w:val="28"/>
          <w:lang w:val="uk-UA"/>
        </w:rPr>
      </w:pPr>
      <w:r w:rsidRPr="00EC1FEA">
        <w:rPr>
          <w:rFonts w:ascii="Times New Roman" w:hAnsi="Times New Roman"/>
          <w:b/>
          <w:sz w:val="28"/>
          <w:szCs w:val="28"/>
          <w:lang w:val="uk-UA"/>
        </w:rPr>
        <w:t xml:space="preserve">Про </w:t>
      </w:r>
      <w:r w:rsidR="00C51DB1">
        <w:rPr>
          <w:rFonts w:ascii="Times New Roman" w:hAnsi="Times New Roman"/>
          <w:b/>
          <w:sz w:val="28"/>
          <w:szCs w:val="28"/>
          <w:lang w:val="uk-UA"/>
        </w:rPr>
        <w:t xml:space="preserve">затвердження положення про </w:t>
      </w:r>
      <w:r w:rsidR="00F606FD">
        <w:rPr>
          <w:rFonts w:ascii="Times New Roman" w:hAnsi="Times New Roman"/>
          <w:b/>
          <w:sz w:val="28"/>
          <w:szCs w:val="28"/>
          <w:lang w:val="uk-UA"/>
        </w:rPr>
        <w:t>наглядову раду</w:t>
      </w:r>
      <w:r w:rsidR="00C51DB1">
        <w:rPr>
          <w:rFonts w:ascii="Times New Roman" w:hAnsi="Times New Roman"/>
          <w:b/>
          <w:sz w:val="28"/>
          <w:szCs w:val="28"/>
          <w:lang w:val="uk-UA"/>
        </w:rPr>
        <w:t xml:space="preserve"> </w:t>
      </w:r>
      <w:r>
        <w:rPr>
          <w:rFonts w:ascii="Times New Roman" w:hAnsi="Times New Roman"/>
          <w:b/>
          <w:sz w:val="28"/>
          <w:szCs w:val="28"/>
          <w:lang w:val="uk-UA"/>
        </w:rPr>
        <w:t xml:space="preserve"> комунального</w:t>
      </w:r>
      <w:r w:rsidR="00C65DAC">
        <w:rPr>
          <w:rFonts w:ascii="Times New Roman" w:hAnsi="Times New Roman"/>
          <w:b/>
          <w:sz w:val="28"/>
          <w:szCs w:val="28"/>
          <w:lang w:val="uk-UA"/>
        </w:rPr>
        <w:t xml:space="preserve"> </w:t>
      </w:r>
      <w:r>
        <w:rPr>
          <w:rFonts w:ascii="Times New Roman" w:hAnsi="Times New Roman"/>
          <w:b/>
          <w:sz w:val="28"/>
          <w:szCs w:val="28"/>
          <w:lang w:val="uk-UA"/>
        </w:rPr>
        <w:t xml:space="preserve"> підприємства </w:t>
      </w:r>
      <w:r w:rsidR="00C65DAC">
        <w:rPr>
          <w:rFonts w:ascii="Times New Roman" w:hAnsi="Times New Roman"/>
          <w:b/>
          <w:sz w:val="28"/>
          <w:szCs w:val="28"/>
          <w:lang w:val="uk-UA"/>
        </w:rPr>
        <w:t xml:space="preserve"> </w:t>
      </w:r>
      <w:r>
        <w:rPr>
          <w:rFonts w:ascii="Times New Roman" w:hAnsi="Times New Roman"/>
          <w:b/>
          <w:sz w:val="28"/>
          <w:szCs w:val="28"/>
          <w:lang w:val="uk-UA"/>
        </w:rPr>
        <w:t xml:space="preserve">«Агенція місцевого економічного розвитку» </w:t>
      </w:r>
    </w:p>
    <w:p w14:paraId="7D15280D" w14:textId="77777777" w:rsidR="00360266" w:rsidRDefault="00360266" w:rsidP="00360266">
      <w:pPr>
        <w:pStyle w:val="24"/>
        <w:rPr>
          <w:rFonts w:ascii="Times New Roman" w:hAnsi="Times New Roman"/>
          <w:color w:val="000000"/>
          <w:sz w:val="28"/>
          <w:szCs w:val="28"/>
          <w:lang w:val="uk-UA"/>
        </w:rPr>
      </w:pPr>
    </w:p>
    <w:p w14:paraId="548BFDCF" w14:textId="70ED5BB7" w:rsidR="00360266" w:rsidRDefault="00360266" w:rsidP="005B2135">
      <w:pPr>
        <w:ind w:firstLine="550"/>
        <w:jc w:val="both"/>
        <w:rPr>
          <w:b/>
          <w:bCs/>
          <w:sz w:val="28"/>
          <w:szCs w:val="28"/>
        </w:rPr>
      </w:pPr>
      <w:r>
        <w:rPr>
          <w:bCs/>
          <w:iCs/>
          <w:color w:val="000000"/>
          <w:sz w:val="28"/>
          <w:szCs w:val="28"/>
        </w:rPr>
        <w:t>З метою залучення інвестицій в економіку територіальної громади, створення сприятливих умов для функціонування та розвитку</w:t>
      </w:r>
      <w:r w:rsidR="003A4276">
        <w:rPr>
          <w:bCs/>
          <w:iCs/>
          <w:color w:val="000000"/>
          <w:sz w:val="28"/>
          <w:szCs w:val="28"/>
        </w:rPr>
        <w:t xml:space="preserve"> і</w:t>
      </w:r>
      <w:r w:rsidR="005B2135">
        <w:rPr>
          <w:bCs/>
          <w:iCs/>
          <w:color w:val="000000"/>
          <w:sz w:val="28"/>
          <w:szCs w:val="28"/>
        </w:rPr>
        <w:t>н</w:t>
      </w:r>
      <w:r w:rsidR="003A4276">
        <w:rPr>
          <w:bCs/>
          <w:iCs/>
          <w:color w:val="000000"/>
          <w:sz w:val="28"/>
          <w:szCs w:val="28"/>
        </w:rPr>
        <w:t>дустріального парку «</w:t>
      </w:r>
      <w:proofErr w:type="spellStart"/>
      <w:r w:rsidR="003A4276">
        <w:rPr>
          <w:bCs/>
          <w:iCs/>
          <w:color w:val="000000"/>
          <w:sz w:val="28"/>
          <w:szCs w:val="28"/>
          <w:lang w:val="en-US"/>
        </w:rPr>
        <w:t>Chortkiv</w:t>
      </w:r>
      <w:proofErr w:type="spellEnd"/>
      <w:r w:rsidR="005B2135">
        <w:rPr>
          <w:bCs/>
          <w:iCs/>
          <w:color w:val="000000"/>
          <w:sz w:val="28"/>
          <w:szCs w:val="28"/>
        </w:rPr>
        <w:t xml:space="preserve"> </w:t>
      </w:r>
      <w:r w:rsidR="003A4276">
        <w:rPr>
          <w:bCs/>
          <w:iCs/>
          <w:color w:val="000000"/>
          <w:sz w:val="28"/>
          <w:szCs w:val="28"/>
          <w:lang w:val="en-US"/>
        </w:rPr>
        <w:t>West</w:t>
      </w:r>
      <w:r w:rsidR="003A4276">
        <w:rPr>
          <w:bCs/>
          <w:iCs/>
          <w:color w:val="000000"/>
          <w:sz w:val="28"/>
          <w:szCs w:val="28"/>
        </w:rPr>
        <w:t>»,</w:t>
      </w:r>
      <w:r>
        <w:rPr>
          <w:bCs/>
          <w:iCs/>
          <w:color w:val="000000"/>
          <w:sz w:val="28"/>
          <w:szCs w:val="28"/>
        </w:rPr>
        <w:t xml:space="preserve"> промислових підприємств, малого та середнього підприємництва, забезпечення додаткових якісних робочих місць, поліпшення інвестиційної привабливості Чортківської міської територіальної громади, керуючись Господарським кодексом України,</w:t>
      </w:r>
      <w:r>
        <w:rPr>
          <w:sz w:val="28"/>
          <w:szCs w:val="28"/>
          <w:lang w:eastAsia="ru-RU"/>
        </w:rPr>
        <w:t xml:space="preserve"> Законом України </w:t>
      </w:r>
      <w:r w:rsidRPr="00E253E8">
        <w:rPr>
          <w:sz w:val="28"/>
          <w:szCs w:val="28"/>
          <w:lang w:eastAsia="ru-RU"/>
        </w:rPr>
        <w:t>«Про державну реєстрацію юридичних осіб, фізичних осіб – підприємців та громадських формувань»</w:t>
      </w:r>
      <w:r w:rsidR="00C65DAC">
        <w:rPr>
          <w:sz w:val="28"/>
          <w:szCs w:val="28"/>
          <w:lang w:eastAsia="ru-RU"/>
        </w:rPr>
        <w:t xml:space="preserve">, </w:t>
      </w:r>
      <w:r>
        <w:rPr>
          <w:color w:val="000000"/>
          <w:sz w:val="28"/>
          <w:szCs w:val="28"/>
          <w:shd w:val="clear" w:color="auto" w:fill="FFFFFF"/>
        </w:rPr>
        <w:t>статт</w:t>
      </w:r>
      <w:r w:rsidR="00C65DAC">
        <w:rPr>
          <w:color w:val="000000"/>
          <w:sz w:val="28"/>
          <w:szCs w:val="28"/>
          <w:shd w:val="clear" w:color="auto" w:fill="FFFFFF"/>
        </w:rPr>
        <w:t>ями</w:t>
      </w:r>
      <w:r>
        <w:rPr>
          <w:color w:val="000000"/>
          <w:sz w:val="28"/>
          <w:szCs w:val="28"/>
          <w:shd w:val="clear" w:color="auto" w:fill="FFFFFF"/>
        </w:rPr>
        <w:t xml:space="preserve"> 17,</w:t>
      </w:r>
      <w:r w:rsidRPr="00E253E8">
        <w:rPr>
          <w:color w:val="000000"/>
          <w:sz w:val="28"/>
          <w:szCs w:val="28"/>
          <w:shd w:val="clear" w:color="auto" w:fill="FFFFFF"/>
        </w:rPr>
        <w:t xml:space="preserve"> 26 Закону України «Про місцеве самоврядування в Україні»</w:t>
      </w:r>
      <w:r w:rsidRPr="00E253E8">
        <w:rPr>
          <w:color w:val="1D1B11"/>
          <w:sz w:val="28"/>
          <w:szCs w:val="28"/>
        </w:rPr>
        <w:t xml:space="preserve">, міська рада </w:t>
      </w:r>
    </w:p>
    <w:p w14:paraId="1994E38A" w14:textId="77777777" w:rsidR="007402DF" w:rsidRDefault="007402DF" w:rsidP="00360266">
      <w:pPr>
        <w:shd w:val="clear" w:color="auto" w:fill="FFFFFF"/>
        <w:ind w:firstLine="550"/>
        <w:jc w:val="both"/>
        <w:rPr>
          <w:b/>
          <w:bCs/>
          <w:sz w:val="28"/>
          <w:szCs w:val="28"/>
        </w:rPr>
      </w:pPr>
    </w:p>
    <w:p w14:paraId="7FE9E9D7" w14:textId="77777777" w:rsidR="00360266" w:rsidRDefault="00360266" w:rsidP="00C65DAC">
      <w:pPr>
        <w:shd w:val="clear" w:color="auto" w:fill="FFFFFF"/>
        <w:tabs>
          <w:tab w:val="left" w:pos="4678"/>
        </w:tabs>
        <w:jc w:val="both"/>
        <w:rPr>
          <w:b/>
          <w:bCs/>
          <w:sz w:val="28"/>
          <w:szCs w:val="28"/>
        </w:rPr>
      </w:pPr>
      <w:r w:rsidRPr="008336F2">
        <w:rPr>
          <w:b/>
          <w:bCs/>
          <w:sz w:val="28"/>
          <w:szCs w:val="28"/>
        </w:rPr>
        <w:t>ВИРІШИЛА:</w:t>
      </w:r>
    </w:p>
    <w:p w14:paraId="4BBCCC99" w14:textId="77777777" w:rsidR="00360266" w:rsidRPr="00EC1FEA" w:rsidRDefault="00360266" w:rsidP="00360266">
      <w:pPr>
        <w:shd w:val="clear" w:color="auto" w:fill="FFFFFF"/>
        <w:ind w:firstLine="550"/>
        <w:jc w:val="both"/>
        <w:rPr>
          <w:b/>
          <w:bCs/>
          <w:sz w:val="28"/>
          <w:szCs w:val="28"/>
        </w:rPr>
      </w:pPr>
    </w:p>
    <w:p w14:paraId="2501EE36" w14:textId="77777777" w:rsidR="00360266" w:rsidRPr="00360266" w:rsidRDefault="0082186F" w:rsidP="0082186F">
      <w:pPr>
        <w:numPr>
          <w:ilvl w:val="0"/>
          <w:numId w:val="2"/>
        </w:numPr>
        <w:tabs>
          <w:tab w:val="left" w:pos="851"/>
        </w:tabs>
        <w:ind w:left="0" w:firstLine="567"/>
        <w:jc w:val="both"/>
        <w:rPr>
          <w:rFonts w:cs="Tahoma"/>
          <w:iCs/>
          <w:sz w:val="28"/>
          <w:szCs w:val="28"/>
        </w:rPr>
      </w:pPr>
      <w:r>
        <w:rPr>
          <w:sz w:val="28"/>
          <w:szCs w:val="28"/>
        </w:rPr>
        <w:t>Затвердити Положення про наглядову раду комунального підприємства</w:t>
      </w:r>
      <w:r w:rsidR="00C6724B">
        <w:rPr>
          <w:sz w:val="28"/>
          <w:szCs w:val="28"/>
        </w:rPr>
        <w:t xml:space="preserve">    </w:t>
      </w:r>
      <w:r>
        <w:rPr>
          <w:sz w:val="28"/>
          <w:szCs w:val="28"/>
        </w:rPr>
        <w:t xml:space="preserve"> «Агенція місцевого економічного розвитку»</w:t>
      </w:r>
      <w:r w:rsidR="000836D0">
        <w:rPr>
          <w:sz w:val="28"/>
          <w:szCs w:val="28"/>
        </w:rPr>
        <w:t xml:space="preserve"> згідно додатку .</w:t>
      </w:r>
      <w:r>
        <w:rPr>
          <w:sz w:val="28"/>
          <w:szCs w:val="28"/>
        </w:rPr>
        <w:t xml:space="preserve"> </w:t>
      </w:r>
      <w:r w:rsidRPr="0082186F">
        <w:rPr>
          <w:sz w:val="28"/>
          <w:szCs w:val="28"/>
        </w:rPr>
        <w:t xml:space="preserve">  </w:t>
      </w:r>
    </w:p>
    <w:p w14:paraId="47E26B11" w14:textId="77777777" w:rsidR="00C65DAC" w:rsidRDefault="000836D0" w:rsidP="00151634">
      <w:pPr>
        <w:pStyle w:val="af0"/>
        <w:tabs>
          <w:tab w:val="left" w:pos="567"/>
        </w:tabs>
        <w:spacing w:before="0" w:beforeAutospacing="0" w:after="0" w:afterAutospacing="0"/>
        <w:jc w:val="both"/>
        <w:rPr>
          <w:sz w:val="28"/>
          <w:szCs w:val="28"/>
          <w:lang w:eastAsia="ru-RU"/>
        </w:rPr>
      </w:pPr>
      <w:r>
        <w:rPr>
          <w:sz w:val="28"/>
          <w:szCs w:val="28"/>
          <w:lang w:eastAsia="ru-RU"/>
        </w:rPr>
        <w:t xml:space="preserve">       </w:t>
      </w:r>
    </w:p>
    <w:p w14:paraId="561C6548" w14:textId="43A89E91" w:rsidR="00120E04" w:rsidRPr="00120E04" w:rsidRDefault="00C65DAC" w:rsidP="00151634">
      <w:pPr>
        <w:pStyle w:val="af0"/>
        <w:tabs>
          <w:tab w:val="left" w:pos="567"/>
        </w:tabs>
        <w:spacing w:before="0" w:beforeAutospacing="0" w:after="0" w:afterAutospacing="0"/>
        <w:jc w:val="both"/>
        <w:rPr>
          <w:rFonts w:eastAsia="Calibri"/>
          <w:noProof/>
          <w:sz w:val="28"/>
          <w:szCs w:val="28"/>
          <w:lang w:eastAsia="en-US"/>
        </w:rPr>
      </w:pPr>
      <w:r>
        <w:rPr>
          <w:sz w:val="28"/>
          <w:szCs w:val="28"/>
          <w:lang w:eastAsia="ru-RU"/>
        </w:rPr>
        <w:t xml:space="preserve">        </w:t>
      </w:r>
      <w:r w:rsidR="000836D0">
        <w:rPr>
          <w:sz w:val="28"/>
          <w:szCs w:val="28"/>
          <w:lang w:eastAsia="ru-RU"/>
        </w:rPr>
        <w:t xml:space="preserve"> 2</w:t>
      </w:r>
      <w:r w:rsidR="00360266">
        <w:rPr>
          <w:sz w:val="28"/>
          <w:szCs w:val="28"/>
          <w:lang w:eastAsia="ru-RU"/>
        </w:rPr>
        <w:t>.Контроль за організацію виконання рішення покласти на заступника міського голови з питань діяльності виконавчих органів міської ради Віктора Г</w:t>
      </w:r>
      <w:r>
        <w:rPr>
          <w:sz w:val="28"/>
          <w:szCs w:val="28"/>
          <w:lang w:eastAsia="ru-RU"/>
        </w:rPr>
        <w:t>УРИНА</w:t>
      </w:r>
      <w:r w:rsidR="00360266">
        <w:rPr>
          <w:sz w:val="28"/>
          <w:szCs w:val="28"/>
          <w:lang w:eastAsia="ru-RU"/>
        </w:rPr>
        <w:t xml:space="preserve"> та постійну комісію міської ради з питань бюджету та економічного розвитку.</w:t>
      </w:r>
    </w:p>
    <w:p w14:paraId="1A6668EE" w14:textId="77777777" w:rsidR="00120E04" w:rsidRPr="00120E04" w:rsidRDefault="00120E04" w:rsidP="00120E04">
      <w:pPr>
        <w:widowControl/>
        <w:suppressAutoHyphens w:val="0"/>
        <w:jc w:val="both"/>
        <w:rPr>
          <w:rFonts w:eastAsia="Times New Roman"/>
          <w:b/>
          <w:bCs/>
          <w:kern w:val="0"/>
          <w:sz w:val="28"/>
          <w:szCs w:val="28"/>
          <w:lang w:eastAsia="ru-RU"/>
        </w:rPr>
      </w:pPr>
    </w:p>
    <w:p w14:paraId="65D429E8" w14:textId="77777777" w:rsidR="00120E04" w:rsidRPr="00120E04" w:rsidRDefault="00120E04" w:rsidP="00120E04">
      <w:pPr>
        <w:widowControl/>
        <w:suppressAutoHyphens w:val="0"/>
        <w:rPr>
          <w:rFonts w:eastAsia="Calibri"/>
          <w:b/>
          <w:bCs/>
          <w:kern w:val="0"/>
          <w:sz w:val="28"/>
          <w:szCs w:val="28"/>
          <w:lang w:eastAsia="en-US"/>
        </w:rPr>
      </w:pPr>
    </w:p>
    <w:p w14:paraId="17589302" w14:textId="77777777" w:rsidR="00120E04" w:rsidRPr="00120E04" w:rsidRDefault="00120E04" w:rsidP="00120E04">
      <w:pPr>
        <w:widowControl/>
        <w:suppressAutoHyphens w:val="0"/>
        <w:rPr>
          <w:rFonts w:eastAsia="Calibri"/>
          <w:b/>
          <w:bCs/>
          <w:kern w:val="0"/>
          <w:sz w:val="28"/>
          <w:szCs w:val="28"/>
          <w:lang w:eastAsia="en-US"/>
        </w:rPr>
      </w:pPr>
      <w:r w:rsidRPr="00120E04">
        <w:rPr>
          <w:rFonts w:eastAsia="Calibri"/>
          <w:b/>
          <w:bCs/>
          <w:kern w:val="0"/>
          <w:sz w:val="28"/>
          <w:szCs w:val="28"/>
          <w:lang w:eastAsia="en-US"/>
        </w:rPr>
        <w:t>Міський голова                                                                Володимир ШМАТЬКО</w:t>
      </w:r>
    </w:p>
    <w:sectPr w:rsidR="00120E04" w:rsidRPr="00120E04" w:rsidSect="008539E8">
      <w:pgSz w:w="11906" w:h="16838"/>
      <w:pgMar w:top="851" w:right="567" w:bottom="993" w:left="1701"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05"/>
    <w:multiLevelType w:val="hybridMultilevel"/>
    <w:tmpl w:val="1A0CA204"/>
    <w:lvl w:ilvl="0" w:tplc="2878E588">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7F5E2F"/>
    <w:multiLevelType w:val="hybridMultilevel"/>
    <w:tmpl w:val="74C07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B958F0"/>
    <w:multiLevelType w:val="multilevel"/>
    <w:tmpl w:val="8F0E845C"/>
    <w:lvl w:ilvl="0">
      <w:start w:val="4"/>
      <w:numFmt w:val="decimal"/>
      <w:lvlText w:val="%1."/>
      <w:lvlJc w:val="left"/>
      <w:pPr>
        <w:ind w:left="675" w:hanging="675"/>
      </w:pPr>
      <w:rPr>
        <w:rFonts w:hint="default"/>
        <w:color w:val="FF0000"/>
        <w:sz w:val="28"/>
      </w:rPr>
    </w:lvl>
    <w:lvl w:ilvl="1">
      <w:start w:val="1"/>
      <w:numFmt w:val="decimal"/>
      <w:lvlText w:val="%1.%2."/>
      <w:lvlJc w:val="left"/>
      <w:pPr>
        <w:ind w:left="675" w:hanging="675"/>
      </w:pPr>
      <w:rPr>
        <w:rFonts w:hint="default"/>
        <w:color w:val="FF0000"/>
        <w:sz w:val="28"/>
      </w:rPr>
    </w:lvl>
    <w:lvl w:ilvl="2">
      <w:start w:val="5"/>
      <w:numFmt w:val="decimal"/>
      <w:lvlText w:val="%1.%2.%3."/>
      <w:lvlJc w:val="left"/>
      <w:pPr>
        <w:ind w:left="720" w:hanging="720"/>
      </w:pPr>
      <w:rPr>
        <w:rFonts w:hint="default"/>
        <w:color w:val="FF0000"/>
        <w:sz w:val="28"/>
      </w:rPr>
    </w:lvl>
    <w:lvl w:ilvl="3">
      <w:start w:val="1"/>
      <w:numFmt w:val="decimal"/>
      <w:lvlText w:val="%1.%2.%3.%4."/>
      <w:lvlJc w:val="left"/>
      <w:pPr>
        <w:ind w:left="720" w:hanging="720"/>
      </w:pPr>
      <w:rPr>
        <w:rFonts w:hint="default"/>
        <w:color w:val="FF0000"/>
        <w:sz w:val="28"/>
      </w:rPr>
    </w:lvl>
    <w:lvl w:ilvl="4">
      <w:start w:val="1"/>
      <w:numFmt w:val="decimal"/>
      <w:lvlText w:val="%1.%2.%3.%4.%5."/>
      <w:lvlJc w:val="left"/>
      <w:pPr>
        <w:ind w:left="1080" w:hanging="1080"/>
      </w:pPr>
      <w:rPr>
        <w:rFonts w:hint="default"/>
        <w:color w:val="FF0000"/>
        <w:sz w:val="28"/>
      </w:rPr>
    </w:lvl>
    <w:lvl w:ilvl="5">
      <w:start w:val="1"/>
      <w:numFmt w:val="decimal"/>
      <w:lvlText w:val="%1.%2.%3.%4.%5.%6."/>
      <w:lvlJc w:val="left"/>
      <w:pPr>
        <w:ind w:left="1080" w:hanging="1080"/>
      </w:pPr>
      <w:rPr>
        <w:rFonts w:hint="default"/>
        <w:color w:val="FF0000"/>
        <w:sz w:val="28"/>
      </w:rPr>
    </w:lvl>
    <w:lvl w:ilvl="6">
      <w:start w:val="1"/>
      <w:numFmt w:val="decimal"/>
      <w:lvlText w:val="%1.%2.%3.%4.%5.%6.%7."/>
      <w:lvlJc w:val="left"/>
      <w:pPr>
        <w:ind w:left="1440" w:hanging="1440"/>
      </w:pPr>
      <w:rPr>
        <w:rFonts w:hint="default"/>
        <w:color w:val="FF0000"/>
        <w:sz w:val="28"/>
      </w:rPr>
    </w:lvl>
    <w:lvl w:ilvl="7">
      <w:start w:val="1"/>
      <w:numFmt w:val="decimal"/>
      <w:lvlText w:val="%1.%2.%3.%4.%5.%6.%7.%8."/>
      <w:lvlJc w:val="left"/>
      <w:pPr>
        <w:ind w:left="1440" w:hanging="1440"/>
      </w:pPr>
      <w:rPr>
        <w:rFonts w:hint="default"/>
        <w:color w:val="FF0000"/>
        <w:sz w:val="28"/>
      </w:rPr>
    </w:lvl>
    <w:lvl w:ilvl="8">
      <w:start w:val="1"/>
      <w:numFmt w:val="decimal"/>
      <w:lvlText w:val="%1.%2.%3.%4.%5.%6.%7.%8.%9."/>
      <w:lvlJc w:val="left"/>
      <w:pPr>
        <w:ind w:left="1800" w:hanging="1800"/>
      </w:pPr>
      <w:rPr>
        <w:rFonts w:hint="default"/>
        <w:color w:val="FF0000"/>
        <w:sz w:val="28"/>
      </w:rPr>
    </w:lvl>
  </w:abstractNum>
  <w:abstractNum w:abstractNumId="3" w15:restartNumberingAfterBreak="0">
    <w:nsid w:val="169761EF"/>
    <w:multiLevelType w:val="hybridMultilevel"/>
    <w:tmpl w:val="5484E6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63563C"/>
    <w:multiLevelType w:val="hybridMultilevel"/>
    <w:tmpl w:val="B7908ACE"/>
    <w:lvl w:ilvl="0" w:tplc="8A7051C0">
      <w:numFmt w:val="bullet"/>
      <w:lvlText w:val="-"/>
      <w:lvlJc w:val="left"/>
      <w:pPr>
        <w:tabs>
          <w:tab w:val="num" w:pos="786"/>
        </w:tabs>
        <w:ind w:left="786" w:hanging="360"/>
      </w:pPr>
      <w:rPr>
        <w:rFonts w:ascii="Times New Roman" w:eastAsia="Times New Roman" w:hAnsi="Times New Roman" w:cs="Times New Roman" w:hint="default"/>
      </w:rPr>
    </w:lvl>
    <w:lvl w:ilvl="1" w:tplc="04220003" w:tentative="1">
      <w:start w:val="1"/>
      <w:numFmt w:val="bullet"/>
      <w:lvlText w:val="o"/>
      <w:lvlJc w:val="left"/>
      <w:pPr>
        <w:tabs>
          <w:tab w:val="num" w:pos="1506"/>
        </w:tabs>
        <w:ind w:left="1506" w:hanging="360"/>
      </w:pPr>
      <w:rPr>
        <w:rFonts w:ascii="Courier New" w:hAnsi="Courier New" w:cs="Courier New" w:hint="default"/>
      </w:rPr>
    </w:lvl>
    <w:lvl w:ilvl="2" w:tplc="04220005" w:tentative="1">
      <w:start w:val="1"/>
      <w:numFmt w:val="bullet"/>
      <w:lvlText w:val=""/>
      <w:lvlJc w:val="left"/>
      <w:pPr>
        <w:tabs>
          <w:tab w:val="num" w:pos="2226"/>
        </w:tabs>
        <w:ind w:left="2226" w:hanging="360"/>
      </w:pPr>
      <w:rPr>
        <w:rFonts w:ascii="Wingdings" w:hAnsi="Wingdings" w:hint="default"/>
      </w:rPr>
    </w:lvl>
    <w:lvl w:ilvl="3" w:tplc="04220001" w:tentative="1">
      <w:start w:val="1"/>
      <w:numFmt w:val="bullet"/>
      <w:lvlText w:val=""/>
      <w:lvlJc w:val="left"/>
      <w:pPr>
        <w:tabs>
          <w:tab w:val="num" w:pos="2946"/>
        </w:tabs>
        <w:ind w:left="2946" w:hanging="360"/>
      </w:pPr>
      <w:rPr>
        <w:rFonts w:ascii="Symbol" w:hAnsi="Symbol" w:hint="default"/>
      </w:rPr>
    </w:lvl>
    <w:lvl w:ilvl="4" w:tplc="04220003" w:tentative="1">
      <w:start w:val="1"/>
      <w:numFmt w:val="bullet"/>
      <w:lvlText w:val="o"/>
      <w:lvlJc w:val="left"/>
      <w:pPr>
        <w:tabs>
          <w:tab w:val="num" w:pos="3666"/>
        </w:tabs>
        <w:ind w:left="3666" w:hanging="360"/>
      </w:pPr>
      <w:rPr>
        <w:rFonts w:ascii="Courier New" w:hAnsi="Courier New" w:cs="Courier New" w:hint="default"/>
      </w:rPr>
    </w:lvl>
    <w:lvl w:ilvl="5" w:tplc="04220005" w:tentative="1">
      <w:start w:val="1"/>
      <w:numFmt w:val="bullet"/>
      <w:lvlText w:val=""/>
      <w:lvlJc w:val="left"/>
      <w:pPr>
        <w:tabs>
          <w:tab w:val="num" w:pos="4386"/>
        </w:tabs>
        <w:ind w:left="4386" w:hanging="360"/>
      </w:pPr>
      <w:rPr>
        <w:rFonts w:ascii="Wingdings" w:hAnsi="Wingdings" w:hint="default"/>
      </w:rPr>
    </w:lvl>
    <w:lvl w:ilvl="6" w:tplc="04220001" w:tentative="1">
      <w:start w:val="1"/>
      <w:numFmt w:val="bullet"/>
      <w:lvlText w:val=""/>
      <w:lvlJc w:val="left"/>
      <w:pPr>
        <w:tabs>
          <w:tab w:val="num" w:pos="5106"/>
        </w:tabs>
        <w:ind w:left="5106" w:hanging="360"/>
      </w:pPr>
      <w:rPr>
        <w:rFonts w:ascii="Symbol" w:hAnsi="Symbol" w:hint="default"/>
      </w:rPr>
    </w:lvl>
    <w:lvl w:ilvl="7" w:tplc="04220003" w:tentative="1">
      <w:start w:val="1"/>
      <w:numFmt w:val="bullet"/>
      <w:lvlText w:val="o"/>
      <w:lvlJc w:val="left"/>
      <w:pPr>
        <w:tabs>
          <w:tab w:val="num" w:pos="5826"/>
        </w:tabs>
        <w:ind w:left="5826" w:hanging="360"/>
      </w:pPr>
      <w:rPr>
        <w:rFonts w:ascii="Courier New" w:hAnsi="Courier New" w:cs="Courier New" w:hint="default"/>
      </w:rPr>
    </w:lvl>
    <w:lvl w:ilvl="8" w:tplc="0422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DC34EC5"/>
    <w:multiLevelType w:val="hybridMultilevel"/>
    <w:tmpl w:val="6AA01AFA"/>
    <w:lvl w:ilvl="0" w:tplc="04FC7D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29C2E1A"/>
    <w:multiLevelType w:val="multilevel"/>
    <w:tmpl w:val="CF1E3D8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4F5C3B"/>
    <w:multiLevelType w:val="hybridMultilevel"/>
    <w:tmpl w:val="B20AD456"/>
    <w:lvl w:ilvl="0" w:tplc="88D6D924">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79A758FF"/>
    <w:multiLevelType w:val="hybridMultilevel"/>
    <w:tmpl w:val="18F4A234"/>
    <w:lvl w:ilvl="0" w:tplc="27AC4BA6">
      <w:start w:val="1"/>
      <w:numFmt w:val="decimal"/>
      <w:lvlText w:val="%1."/>
      <w:lvlJc w:val="left"/>
      <w:pPr>
        <w:ind w:left="928" w:hanging="360"/>
      </w:pPr>
      <w:rPr>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423454106">
    <w:abstractNumId w:val="3"/>
  </w:num>
  <w:num w:numId="2" w16cid:durableId="251478312">
    <w:abstractNumId w:val="7"/>
  </w:num>
  <w:num w:numId="3" w16cid:durableId="652880604">
    <w:abstractNumId w:val="4"/>
  </w:num>
  <w:num w:numId="4" w16cid:durableId="115177963">
    <w:abstractNumId w:val="5"/>
  </w:num>
  <w:num w:numId="5" w16cid:durableId="1217428449">
    <w:abstractNumId w:val="8"/>
  </w:num>
  <w:num w:numId="6" w16cid:durableId="57750442">
    <w:abstractNumId w:val="1"/>
  </w:num>
  <w:num w:numId="7" w16cid:durableId="1799638725">
    <w:abstractNumId w:val="0"/>
  </w:num>
  <w:num w:numId="8" w16cid:durableId="851724939">
    <w:abstractNumId w:val="6"/>
  </w:num>
  <w:num w:numId="9" w16cid:durableId="16366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A3"/>
    <w:rsid w:val="000051BF"/>
    <w:rsid w:val="00023685"/>
    <w:rsid w:val="00026B1D"/>
    <w:rsid w:val="00033677"/>
    <w:rsid w:val="000501DC"/>
    <w:rsid w:val="0008140D"/>
    <w:rsid w:val="0008294C"/>
    <w:rsid w:val="000836D0"/>
    <w:rsid w:val="00087EDF"/>
    <w:rsid w:val="0009072C"/>
    <w:rsid w:val="00094084"/>
    <w:rsid w:val="00094E4F"/>
    <w:rsid w:val="00097570"/>
    <w:rsid w:val="00097D2C"/>
    <w:rsid w:val="000A0FB3"/>
    <w:rsid w:val="000A2C20"/>
    <w:rsid w:val="000B1AD2"/>
    <w:rsid w:val="000C60D4"/>
    <w:rsid w:val="000D150E"/>
    <w:rsid w:val="000F6C99"/>
    <w:rsid w:val="00113E97"/>
    <w:rsid w:val="00120E04"/>
    <w:rsid w:val="00124FCF"/>
    <w:rsid w:val="00151634"/>
    <w:rsid w:val="00177588"/>
    <w:rsid w:val="001924D8"/>
    <w:rsid w:val="0019726E"/>
    <w:rsid w:val="001D7939"/>
    <w:rsid w:val="001F4207"/>
    <w:rsid w:val="001F647F"/>
    <w:rsid w:val="001F7AEF"/>
    <w:rsid w:val="002171B4"/>
    <w:rsid w:val="00224671"/>
    <w:rsid w:val="00233EFF"/>
    <w:rsid w:val="002348B0"/>
    <w:rsid w:val="0025221D"/>
    <w:rsid w:val="00281209"/>
    <w:rsid w:val="0029303D"/>
    <w:rsid w:val="002A0461"/>
    <w:rsid w:val="002C6FEC"/>
    <w:rsid w:val="002D62D4"/>
    <w:rsid w:val="002E17BC"/>
    <w:rsid w:val="002E36EF"/>
    <w:rsid w:val="00305812"/>
    <w:rsid w:val="00320FA3"/>
    <w:rsid w:val="00342B04"/>
    <w:rsid w:val="00342EE9"/>
    <w:rsid w:val="00351758"/>
    <w:rsid w:val="00360266"/>
    <w:rsid w:val="00385ACE"/>
    <w:rsid w:val="00392259"/>
    <w:rsid w:val="00395DDE"/>
    <w:rsid w:val="003A4276"/>
    <w:rsid w:val="00401261"/>
    <w:rsid w:val="00417BE8"/>
    <w:rsid w:val="00444C2C"/>
    <w:rsid w:val="0044585C"/>
    <w:rsid w:val="00447075"/>
    <w:rsid w:val="004638BC"/>
    <w:rsid w:val="00491543"/>
    <w:rsid w:val="00497D4F"/>
    <w:rsid w:val="004A0312"/>
    <w:rsid w:val="004B0750"/>
    <w:rsid w:val="004C1D1A"/>
    <w:rsid w:val="004D7DFE"/>
    <w:rsid w:val="00503144"/>
    <w:rsid w:val="00521E4C"/>
    <w:rsid w:val="005229D3"/>
    <w:rsid w:val="00524AD2"/>
    <w:rsid w:val="005428F8"/>
    <w:rsid w:val="00554DF6"/>
    <w:rsid w:val="0056277E"/>
    <w:rsid w:val="00580AA4"/>
    <w:rsid w:val="00582BA5"/>
    <w:rsid w:val="005846CA"/>
    <w:rsid w:val="00586EFA"/>
    <w:rsid w:val="00595260"/>
    <w:rsid w:val="005A5661"/>
    <w:rsid w:val="005A5B29"/>
    <w:rsid w:val="005B2135"/>
    <w:rsid w:val="005C4A33"/>
    <w:rsid w:val="005D7130"/>
    <w:rsid w:val="005E412D"/>
    <w:rsid w:val="00614716"/>
    <w:rsid w:val="00627690"/>
    <w:rsid w:val="00627A5D"/>
    <w:rsid w:val="00632CD6"/>
    <w:rsid w:val="006337FC"/>
    <w:rsid w:val="00691366"/>
    <w:rsid w:val="006A1BE1"/>
    <w:rsid w:val="006C51D2"/>
    <w:rsid w:val="006D401D"/>
    <w:rsid w:val="006D5FBD"/>
    <w:rsid w:val="006E4D53"/>
    <w:rsid w:val="007101AB"/>
    <w:rsid w:val="00720EF1"/>
    <w:rsid w:val="007402DF"/>
    <w:rsid w:val="00745BD3"/>
    <w:rsid w:val="0075728E"/>
    <w:rsid w:val="00757CB9"/>
    <w:rsid w:val="00772281"/>
    <w:rsid w:val="007A03DC"/>
    <w:rsid w:val="007A0D1F"/>
    <w:rsid w:val="007A2FC4"/>
    <w:rsid w:val="007C0352"/>
    <w:rsid w:val="007F3988"/>
    <w:rsid w:val="007F69D1"/>
    <w:rsid w:val="00803D0D"/>
    <w:rsid w:val="00806C7C"/>
    <w:rsid w:val="00814575"/>
    <w:rsid w:val="00817A5A"/>
    <w:rsid w:val="0082186F"/>
    <w:rsid w:val="008319E2"/>
    <w:rsid w:val="00846FAE"/>
    <w:rsid w:val="008539E8"/>
    <w:rsid w:val="00857524"/>
    <w:rsid w:val="00861713"/>
    <w:rsid w:val="00863C55"/>
    <w:rsid w:val="008679FD"/>
    <w:rsid w:val="00874FBA"/>
    <w:rsid w:val="00877C5B"/>
    <w:rsid w:val="00881997"/>
    <w:rsid w:val="008838C6"/>
    <w:rsid w:val="00884F38"/>
    <w:rsid w:val="00887240"/>
    <w:rsid w:val="0089338A"/>
    <w:rsid w:val="008A1A61"/>
    <w:rsid w:val="008E5525"/>
    <w:rsid w:val="008F4FF5"/>
    <w:rsid w:val="0090263B"/>
    <w:rsid w:val="009135A0"/>
    <w:rsid w:val="009151C5"/>
    <w:rsid w:val="009607C2"/>
    <w:rsid w:val="0096251C"/>
    <w:rsid w:val="009630BA"/>
    <w:rsid w:val="00972752"/>
    <w:rsid w:val="00975ED5"/>
    <w:rsid w:val="009905D4"/>
    <w:rsid w:val="00991632"/>
    <w:rsid w:val="009A53E2"/>
    <w:rsid w:val="009C57E3"/>
    <w:rsid w:val="009D3D53"/>
    <w:rsid w:val="009E2C98"/>
    <w:rsid w:val="009E710A"/>
    <w:rsid w:val="009F13F2"/>
    <w:rsid w:val="00A30B84"/>
    <w:rsid w:val="00A32085"/>
    <w:rsid w:val="00A32135"/>
    <w:rsid w:val="00A41371"/>
    <w:rsid w:val="00A51628"/>
    <w:rsid w:val="00A536AC"/>
    <w:rsid w:val="00A81719"/>
    <w:rsid w:val="00A841DA"/>
    <w:rsid w:val="00A844C1"/>
    <w:rsid w:val="00A90A04"/>
    <w:rsid w:val="00A94D72"/>
    <w:rsid w:val="00AE1559"/>
    <w:rsid w:val="00AE4166"/>
    <w:rsid w:val="00AE78ED"/>
    <w:rsid w:val="00AF1C44"/>
    <w:rsid w:val="00B12F6A"/>
    <w:rsid w:val="00B46CD4"/>
    <w:rsid w:val="00B50B5C"/>
    <w:rsid w:val="00B603F4"/>
    <w:rsid w:val="00B6541D"/>
    <w:rsid w:val="00B70BB6"/>
    <w:rsid w:val="00B77B61"/>
    <w:rsid w:val="00B92CA6"/>
    <w:rsid w:val="00BA16B7"/>
    <w:rsid w:val="00BA1FBF"/>
    <w:rsid w:val="00BA27A0"/>
    <w:rsid w:val="00BD35C0"/>
    <w:rsid w:val="00BE1151"/>
    <w:rsid w:val="00BF7FB9"/>
    <w:rsid w:val="00C02ED7"/>
    <w:rsid w:val="00C04AD2"/>
    <w:rsid w:val="00C05606"/>
    <w:rsid w:val="00C379E0"/>
    <w:rsid w:val="00C51DB1"/>
    <w:rsid w:val="00C55FAA"/>
    <w:rsid w:val="00C65DAC"/>
    <w:rsid w:val="00C6724B"/>
    <w:rsid w:val="00C7295B"/>
    <w:rsid w:val="00C93BB7"/>
    <w:rsid w:val="00CC4E18"/>
    <w:rsid w:val="00CC7624"/>
    <w:rsid w:val="00CD19F1"/>
    <w:rsid w:val="00CE0DF2"/>
    <w:rsid w:val="00CE2B13"/>
    <w:rsid w:val="00D02F15"/>
    <w:rsid w:val="00D10671"/>
    <w:rsid w:val="00D13942"/>
    <w:rsid w:val="00D276CA"/>
    <w:rsid w:val="00D32C42"/>
    <w:rsid w:val="00D5592C"/>
    <w:rsid w:val="00D55A7B"/>
    <w:rsid w:val="00D6410F"/>
    <w:rsid w:val="00D759F8"/>
    <w:rsid w:val="00D80995"/>
    <w:rsid w:val="00D877C9"/>
    <w:rsid w:val="00D90B5E"/>
    <w:rsid w:val="00D925F1"/>
    <w:rsid w:val="00DA479B"/>
    <w:rsid w:val="00DC21EC"/>
    <w:rsid w:val="00DC51A8"/>
    <w:rsid w:val="00DC799D"/>
    <w:rsid w:val="00DD3391"/>
    <w:rsid w:val="00DE7F16"/>
    <w:rsid w:val="00DF0EE7"/>
    <w:rsid w:val="00DF6BC9"/>
    <w:rsid w:val="00E214F6"/>
    <w:rsid w:val="00E219DB"/>
    <w:rsid w:val="00E7150C"/>
    <w:rsid w:val="00E72F73"/>
    <w:rsid w:val="00E83BE8"/>
    <w:rsid w:val="00EA2C26"/>
    <w:rsid w:val="00EC2DB2"/>
    <w:rsid w:val="00ED3C3A"/>
    <w:rsid w:val="00F2038A"/>
    <w:rsid w:val="00F222C5"/>
    <w:rsid w:val="00F310D2"/>
    <w:rsid w:val="00F606FD"/>
    <w:rsid w:val="00F62FAD"/>
    <w:rsid w:val="00F6506A"/>
    <w:rsid w:val="00F70AA9"/>
    <w:rsid w:val="00F7632F"/>
    <w:rsid w:val="00F824A2"/>
    <w:rsid w:val="00F90720"/>
    <w:rsid w:val="00FA5FA7"/>
    <w:rsid w:val="00FC50FA"/>
    <w:rsid w:val="00FE2673"/>
    <w:rsid w:val="00FE2B39"/>
    <w:rsid w:val="00FE3A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EB2E3C"/>
  <w15:docId w15:val="{B731E599-0CF8-4632-9B4F-8BD1C677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C7C"/>
    <w:pPr>
      <w:widowControl w:val="0"/>
      <w:suppressAutoHyphens/>
    </w:pPr>
    <w:rPr>
      <w:rFonts w:eastAsia="Andale Sans UI"/>
      <w:kern w:val="1"/>
      <w:sz w:val="24"/>
      <w:szCs w:val="24"/>
    </w:rPr>
  </w:style>
  <w:style w:type="paragraph" w:styleId="1">
    <w:name w:val="heading 1"/>
    <w:basedOn w:val="a"/>
    <w:next w:val="a"/>
    <w:link w:val="10"/>
    <w:uiPriority w:val="9"/>
    <w:qFormat/>
    <w:rsid w:val="000501D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497D4F"/>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06C7C"/>
    <w:rPr>
      <w:rFonts w:ascii="Symbol" w:hAnsi="Symbol" w:cs="OpenSymbol"/>
    </w:rPr>
  </w:style>
  <w:style w:type="character" w:customStyle="1" w:styleId="WW8Num2z0">
    <w:name w:val="WW8Num2z0"/>
    <w:rsid w:val="00806C7C"/>
  </w:style>
  <w:style w:type="character" w:customStyle="1" w:styleId="WW8Num2z1">
    <w:name w:val="WW8Num2z1"/>
    <w:rsid w:val="00806C7C"/>
  </w:style>
  <w:style w:type="character" w:customStyle="1" w:styleId="WW8Num2z2">
    <w:name w:val="WW8Num2z2"/>
    <w:rsid w:val="00806C7C"/>
  </w:style>
  <w:style w:type="character" w:customStyle="1" w:styleId="WW8Num2z3">
    <w:name w:val="WW8Num2z3"/>
    <w:rsid w:val="00806C7C"/>
  </w:style>
  <w:style w:type="character" w:customStyle="1" w:styleId="WW8Num2z4">
    <w:name w:val="WW8Num2z4"/>
    <w:rsid w:val="00806C7C"/>
  </w:style>
  <w:style w:type="character" w:customStyle="1" w:styleId="WW8Num2z5">
    <w:name w:val="WW8Num2z5"/>
    <w:rsid w:val="00806C7C"/>
  </w:style>
  <w:style w:type="character" w:customStyle="1" w:styleId="WW8Num2z6">
    <w:name w:val="WW8Num2z6"/>
    <w:rsid w:val="00806C7C"/>
  </w:style>
  <w:style w:type="character" w:customStyle="1" w:styleId="WW8Num2z7">
    <w:name w:val="WW8Num2z7"/>
    <w:rsid w:val="00806C7C"/>
  </w:style>
  <w:style w:type="character" w:customStyle="1" w:styleId="WW8Num2z8">
    <w:name w:val="WW8Num2z8"/>
    <w:rsid w:val="00806C7C"/>
  </w:style>
  <w:style w:type="character" w:customStyle="1" w:styleId="a3">
    <w:name w:val="Символ нумерации"/>
    <w:rsid w:val="00806C7C"/>
  </w:style>
  <w:style w:type="character" w:customStyle="1" w:styleId="a4">
    <w:name w:val="Маркеры списка"/>
    <w:rsid w:val="00806C7C"/>
    <w:rPr>
      <w:rFonts w:ascii="OpenSymbol" w:eastAsia="OpenSymbol" w:hAnsi="OpenSymbol" w:cs="OpenSymbol"/>
    </w:rPr>
  </w:style>
  <w:style w:type="paragraph" w:styleId="a5">
    <w:name w:val="Title"/>
    <w:basedOn w:val="a"/>
    <w:next w:val="a6"/>
    <w:rsid w:val="00806C7C"/>
    <w:pPr>
      <w:keepNext/>
      <w:spacing w:before="240" w:after="120"/>
    </w:pPr>
    <w:rPr>
      <w:rFonts w:ascii="Arial" w:hAnsi="Arial" w:cs="Tahoma"/>
      <w:sz w:val="28"/>
      <w:szCs w:val="28"/>
    </w:rPr>
  </w:style>
  <w:style w:type="paragraph" w:styleId="a6">
    <w:name w:val="Body Text"/>
    <w:basedOn w:val="a"/>
    <w:rsid w:val="00806C7C"/>
    <w:pPr>
      <w:spacing w:after="120"/>
    </w:pPr>
  </w:style>
  <w:style w:type="paragraph" w:styleId="a7">
    <w:name w:val="List"/>
    <w:basedOn w:val="a6"/>
    <w:rsid w:val="00806C7C"/>
    <w:rPr>
      <w:rFonts w:cs="Tahoma"/>
    </w:rPr>
  </w:style>
  <w:style w:type="paragraph" w:styleId="a8">
    <w:name w:val="caption"/>
    <w:basedOn w:val="a"/>
    <w:qFormat/>
    <w:rsid w:val="00806C7C"/>
    <w:pPr>
      <w:suppressLineNumbers/>
      <w:spacing w:before="120" w:after="120"/>
    </w:pPr>
    <w:rPr>
      <w:rFonts w:cs="Tahoma"/>
      <w:i/>
      <w:iCs/>
    </w:rPr>
  </w:style>
  <w:style w:type="paragraph" w:customStyle="1" w:styleId="11">
    <w:name w:val="Указатель1"/>
    <w:basedOn w:val="a"/>
    <w:rsid w:val="00806C7C"/>
    <w:pPr>
      <w:suppressLineNumbers/>
    </w:pPr>
    <w:rPr>
      <w:rFonts w:cs="Tahoma"/>
    </w:rPr>
  </w:style>
  <w:style w:type="paragraph" w:customStyle="1" w:styleId="21">
    <w:name w:val="Название объекта2"/>
    <w:basedOn w:val="a"/>
    <w:next w:val="a"/>
    <w:rsid w:val="00806C7C"/>
    <w:pPr>
      <w:spacing w:line="360" w:lineRule="auto"/>
      <w:jc w:val="center"/>
    </w:pPr>
    <w:rPr>
      <w:b/>
      <w:sz w:val="22"/>
      <w:szCs w:val="20"/>
    </w:rPr>
  </w:style>
  <w:style w:type="paragraph" w:customStyle="1" w:styleId="a9">
    <w:name w:val="Содержимое таблицы"/>
    <w:basedOn w:val="a"/>
    <w:rsid w:val="00806C7C"/>
    <w:pPr>
      <w:suppressLineNumbers/>
    </w:pPr>
  </w:style>
  <w:style w:type="paragraph" w:customStyle="1" w:styleId="aa">
    <w:name w:val="Заголовок таблицы"/>
    <w:basedOn w:val="a9"/>
    <w:rsid w:val="00806C7C"/>
    <w:pPr>
      <w:jc w:val="center"/>
    </w:pPr>
    <w:rPr>
      <w:b/>
      <w:bCs/>
    </w:rPr>
  </w:style>
  <w:style w:type="paragraph" w:customStyle="1" w:styleId="12">
    <w:name w:val="Название объекта1"/>
    <w:basedOn w:val="a"/>
    <w:next w:val="a"/>
    <w:rsid w:val="00806C7C"/>
    <w:pPr>
      <w:spacing w:line="360" w:lineRule="auto"/>
      <w:jc w:val="center"/>
    </w:pPr>
    <w:rPr>
      <w:b/>
      <w:sz w:val="22"/>
      <w:szCs w:val="20"/>
    </w:rPr>
  </w:style>
  <w:style w:type="character" w:customStyle="1" w:styleId="s6">
    <w:name w:val="s6"/>
    <w:rsid w:val="00D925F1"/>
    <w:rPr>
      <w:rFonts w:ascii="Times New Roman" w:hAnsi="Times New Roman" w:cs="Times New Roman" w:hint="default"/>
    </w:rPr>
  </w:style>
  <w:style w:type="paragraph" w:customStyle="1" w:styleId="FR1">
    <w:name w:val="FR1"/>
    <w:rsid w:val="009905D4"/>
    <w:pPr>
      <w:widowControl w:val="0"/>
      <w:autoSpaceDE w:val="0"/>
      <w:autoSpaceDN w:val="0"/>
      <w:adjustRightInd w:val="0"/>
      <w:spacing w:line="300" w:lineRule="auto"/>
      <w:ind w:left="2080" w:right="2000"/>
      <w:jc w:val="both"/>
    </w:pPr>
    <w:rPr>
      <w:sz w:val="28"/>
      <w:szCs w:val="28"/>
      <w:lang w:eastAsia="ru-RU"/>
    </w:rPr>
  </w:style>
  <w:style w:type="character" w:customStyle="1" w:styleId="20">
    <w:name w:val="Заголовок 2 Знак"/>
    <w:link w:val="2"/>
    <w:uiPriority w:val="9"/>
    <w:rsid w:val="00497D4F"/>
    <w:rPr>
      <w:b/>
      <w:bCs/>
      <w:sz w:val="36"/>
      <w:szCs w:val="36"/>
    </w:rPr>
  </w:style>
  <w:style w:type="character" w:styleId="ab">
    <w:name w:val="Strong"/>
    <w:qFormat/>
    <w:rsid w:val="00497D4F"/>
    <w:rPr>
      <w:b/>
      <w:bCs/>
    </w:rPr>
  </w:style>
  <w:style w:type="character" w:styleId="ac">
    <w:name w:val="Hyperlink"/>
    <w:rsid w:val="00D276CA"/>
    <w:rPr>
      <w:color w:val="000080"/>
      <w:u w:val="single"/>
    </w:rPr>
  </w:style>
  <w:style w:type="paragraph" w:customStyle="1" w:styleId="13">
    <w:name w:val="Обычный1"/>
    <w:rsid w:val="00026B1D"/>
  </w:style>
  <w:style w:type="paragraph" w:customStyle="1" w:styleId="Default">
    <w:name w:val="Default"/>
    <w:rsid w:val="00803D0D"/>
    <w:pPr>
      <w:autoSpaceDE w:val="0"/>
      <w:autoSpaceDN w:val="0"/>
      <w:adjustRightInd w:val="0"/>
    </w:pPr>
    <w:rPr>
      <w:rFonts w:eastAsia="Calibri"/>
      <w:color w:val="000000"/>
      <w:sz w:val="24"/>
      <w:szCs w:val="24"/>
      <w:lang w:val="ru-RU" w:eastAsia="ru-RU"/>
    </w:rPr>
  </w:style>
  <w:style w:type="paragraph" w:customStyle="1" w:styleId="14">
    <w:name w:val="Абзац списка1"/>
    <w:basedOn w:val="a"/>
    <w:rsid w:val="00803D0D"/>
    <w:pPr>
      <w:widowControl/>
      <w:suppressAutoHyphens w:val="0"/>
      <w:spacing w:after="200" w:line="276" w:lineRule="auto"/>
      <w:ind w:left="720"/>
      <w:contextualSpacing/>
    </w:pPr>
    <w:rPr>
      <w:rFonts w:ascii="Calibri" w:eastAsia="Times New Roman" w:hAnsi="Calibri"/>
      <w:kern w:val="0"/>
      <w:sz w:val="22"/>
      <w:szCs w:val="22"/>
      <w:lang w:val="ru-RU" w:eastAsia="en-US"/>
    </w:rPr>
  </w:style>
  <w:style w:type="paragraph" w:customStyle="1" w:styleId="15">
    <w:name w:val="Без интервала1"/>
    <w:rsid w:val="00803D0D"/>
    <w:rPr>
      <w:rFonts w:ascii="Calibri" w:hAnsi="Calibri"/>
      <w:sz w:val="22"/>
      <w:szCs w:val="22"/>
      <w:lang w:val="ru-RU" w:eastAsia="en-US"/>
    </w:rPr>
  </w:style>
  <w:style w:type="paragraph" w:styleId="ad">
    <w:name w:val="Balloon Text"/>
    <w:basedOn w:val="a"/>
    <w:link w:val="ae"/>
    <w:uiPriority w:val="99"/>
    <w:semiHidden/>
    <w:unhideWhenUsed/>
    <w:rsid w:val="00A51628"/>
    <w:rPr>
      <w:rFonts w:ascii="Segoe UI" w:hAnsi="Segoe UI"/>
      <w:sz w:val="18"/>
      <w:szCs w:val="18"/>
    </w:rPr>
  </w:style>
  <w:style w:type="character" w:customStyle="1" w:styleId="ae">
    <w:name w:val="Текст у виносці Знак"/>
    <w:link w:val="ad"/>
    <w:uiPriority w:val="99"/>
    <w:semiHidden/>
    <w:rsid w:val="00A51628"/>
    <w:rPr>
      <w:rFonts w:ascii="Segoe UI" w:eastAsia="Andale Sans UI" w:hAnsi="Segoe UI" w:cs="Segoe UI"/>
      <w:kern w:val="1"/>
      <w:sz w:val="18"/>
      <w:szCs w:val="18"/>
    </w:rPr>
  </w:style>
  <w:style w:type="paragraph" w:styleId="af">
    <w:name w:val="List Paragraph"/>
    <w:basedOn w:val="a"/>
    <w:uiPriority w:val="34"/>
    <w:qFormat/>
    <w:rsid w:val="00D80995"/>
    <w:pPr>
      <w:ind w:left="708"/>
    </w:pPr>
  </w:style>
  <w:style w:type="character" w:customStyle="1" w:styleId="10">
    <w:name w:val="Заголовок 1 Знак"/>
    <w:basedOn w:val="a0"/>
    <w:link w:val="1"/>
    <w:uiPriority w:val="9"/>
    <w:rsid w:val="000501DC"/>
    <w:rPr>
      <w:rFonts w:ascii="Cambria" w:eastAsia="Times New Roman" w:hAnsi="Cambria" w:cs="Times New Roman"/>
      <w:b/>
      <w:bCs/>
      <w:kern w:val="32"/>
      <w:sz w:val="32"/>
      <w:szCs w:val="32"/>
    </w:rPr>
  </w:style>
  <w:style w:type="paragraph" w:styleId="af0">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uiPriority w:val="99"/>
    <w:rsid w:val="000501DC"/>
    <w:pPr>
      <w:widowControl/>
      <w:suppressAutoHyphens w:val="0"/>
      <w:spacing w:before="100" w:beforeAutospacing="1" w:after="100" w:afterAutospacing="1"/>
    </w:pPr>
    <w:rPr>
      <w:rFonts w:eastAsia="Times New Roman"/>
      <w:kern w:val="0"/>
    </w:rPr>
  </w:style>
  <w:style w:type="character" w:styleId="af1">
    <w:name w:val="Emphasis"/>
    <w:basedOn w:val="a0"/>
    <w:uiPriority w:val="20"/>
    <w:qFormat/>
    <w:rsid w:val="0008140D"/>
    <w:rPr>
      <w:i/>
      <w:iCs/>
    </w:rPr>
  </w:style>
  <w:style w:type="paragraph" w:customStyle="1" w:styleId="af2">
    <w:name w:val="Знак Знак Знак Знак"/>
    <w:basedOn w:val="a"/>
    <w:rsid w:val="009C57E3"/>
    <w:pPr>
      <w:widowControl/>
      <w:suppressAutoHyphens w:val="0"/>
    </w:pPr>
    <w:rPr>
      <w:rFonts w:ascii="Verdana" w:eastAsia="Times New Roman" w:hAnsi="Verdana" w:cs="Verdana"/>
      <w:kern w:val="0"/>
      <w:sz w:val="20"/>
      <w:szCs w:val="20"/>
      <w:lang w:val="en-US" w:eastAsia="en-US"/>
    </w:rPr>
  </w:style>
  <w:style w:type="paragraph" w:customStyle="1" w:styleId="22">
    <w:name w:val="Знак Знак2"/>
    <w:basedOn w:val="a"/>
    <w:rsid w:val="00120E04"/>
    <w:pPr>
      <w:widowControl/>
      <w:suppressAutoHyphens w:val="0"/>
    </w:pPr>
    <w:rPr>
      <w:rFonts w:ascii="Verdana" w:eastAsia="Times New Roman" w:hAnsi="Verdana" w:cs="Verdana"/>
      <w:kern w:val="0"/>
      <w:sz w:val="20"/>
      <w:szCs w:val="20"/>
      <w:lang w:val="en-US" w:eastAsia="en-US"/>
    </w:rPr>
  </w:style>
  <w:style w:type="paragraph" w:customStyle="1" w:styleId="23">
    <w:name w:val="Абзац списка2"/>
    <w:basedOn w:val="a"/>
    <w:rsid w:val="00360266"/>
    <w:pPr>
      <w:widowControl/>
      <w:suppressAutoHyphens w:val="0"/>
      <w:spacing w:after="200" w:line="276" w:lineRule="auto"/>
      <w:ind w:left="720"/>
      <w:contextualSpacing/>
    </w:pPr>
    <w:rPr>
      <w:rFonts w:ascii="Calibri" w:eastAsia="Times New Roman" w:hAnsi="Calibri"/>
      <w:kern w:val="0"/>
      <w:sz w:val="22"/>
      <w:szCs w:val="22"/>
      <w:lang w:val="ru-RU" w:eastAsia="en-US"/>
    </w:rPr>
  </w:style>
  <w:style w:type="paragraph" w:customStyle="1" w:styleId="24">
    <w:name w:val="Без интервала2"/>
    <w:rsid w:val="00360266"/>
    <w:rPr>
      <w:rFonts w:ascii="Calibri" w:hAnsi="Calibri"/>
      <w:sz w:val="22"/>
      <w:szCs w:val="22"/>
      <w:lang w:val="ru-RU" w:eastAsia="en-US"/>
    </w:rPr>
  </w:style>
  <w:style w:type="paragraph" w:customStyle="1" w:styleId="Standard">
    <w:name w:val="Standard"/>
    <w:rsid w:val="00360266"/>
    <w:pPr>
      <w:widowControl w:val="0"/>
      <w:suppressAutoHyphens/>
    </w:pPr>
    <w:rPr>
      <w:rFonts w:eastAsia="Arial Unicode MS"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2468">
      <w:bodyDiv w:val="1"/>
      <w:marLeft w:val="0"/>
      <w:marRight w:val="0"/>
      <w:marTop w:val="0"/>
      <w:marBottom w:val="0"/>
      <w:divBdr>
        <w:top w:val="none" w:sz="0" w:space="0" w:color="auto"/>
        <w:left w:val="none" w:sz="0" w:space="0" w:color="auto"/>
        <w:bottom w:val="none" w:sz="0" w:space="0" w:color="auto"/>
        <w:right w:val="none" w:sz="0" w:space="0" w:color="auto"/>
      </w:divBdr>
    </w:div>
    <w:div w:id="807210413">
      <w:bodyDiv w:val="1"/>
      <w:marLeft w:val="0"/>
      <w:marRight w:val="0"/>
      <w:marTop w:val="0"/>
      <w:marBottom w:val="0"/>
      <w:divBdr>
        <w:top w:val="none" w:sz="0" w:space="0" w:color="auto"/>
        <w:left w:val="none" w:sz="0" w:space="0" w:color="auto"/>
        <w:bottom w:val="none" w:sz="0" w:space="0" w:color="auto"/>
        <w:right w:val="none" w:sz="0" w:space="0" w:color="auto"/>
      </w:divBdr>
    </w:div>
    <w:div w:id="17360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930</Words>
  <Characters>531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 Дзиндра</cp:lastModifiedBy>
  <cp:revision>13</cp:revision>
  <cp:lastPrinted>2023-08-29T13:23:00Z</cp:lastPrinted>
  <dcterms:created xsi:type="dcterms:W3CDTF">2023-08-17T11:16:00Z</dcterms:created>
  <dcterms:modified xsi:type="dcterms:W3CDTF">2023-08-29T13:25:00Z</dcterms:modified>
</cp:coreProperties>
</file>