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8"/>
        </w:rPr>
        <w:t xml:space="preserve"> </w:t>
      </w:r>
      <w:r>
        <w:rPr>
          <w:rFonts w:hint="default" w:ascii="Times New Roman" w:hAnsi="Times New Roman"/>
          <w:b/>
          <w:i/>
          <w:sz w:val="28"/>
          <w:lang w:val="uk-UA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Додаток</w:t>
      </w:r>
    </w:p>
    <w:p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наказу управління освіти, </w:t>
      </w:r>
    </w:p>
    <w:p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молоді та спорту </w:t>
      </w:r>
    </w:p>
    <w:p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3</w:t>
      </w:r>
      <w:r>
        <w:rPr>
          <w:rFonts w:hint="default"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</w:rPr>
        <w:t xml:space="preserve"> грудня 2022 р. № 1</w:t>
      </w:r>
      <w:r>
        <w:rPr>
          <w:rFonts w:hint="default"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</w:rPr>
        <w:t>3- од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Робочий план з підготовки та проведення засідання колегії управління освіти, молоді та спорту Чортківської міської ради (лютий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р)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771"/>
        <w:gridCol w:w="1477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77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заходів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3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1" w:type="dxa"/>
          </w:tcPr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роботу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електронним журналом за 2022 р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3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Біла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71" w:type="dxa"/>
          </w:tcPr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мережу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закладів освіти та приведення її відпловідно до нарахування формули освітньої субвенції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3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Біла О.В.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71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стан забезпечення прозорості та відкритості закладів дошкільної та загальної середньої освіти Чортківської міської ради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239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Лобовська О.І.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 Л.М.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771" w:type="dxa"/>
          </w:tcPr>
          <w:p>
            <w:pPr>
              <w:spacing w:after="0" w:line="240" w:lineRule="auto"/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Про підсумки виконання плану основних заходів цивільного захисту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, пожежної безпеки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 xml:space="preserve"> освітньої галузі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 w:eastAsia="uk-UA"/>
              </w:rPr>
              <w:t xml:space="preserve"> Чортківської міської територіальної громади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 xml:space="preserve"> за 202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 xml:space="preserve"> рік та затвердження плану основних заходів цивільного захисту на 202</w:t>
            </w:r>
            <w:r>
              <w:rPr>
                <w:rFonts w:hint="default"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 w:val="0"/>
                <w:bCs/>
                <w:i w:val="0"/>
                <w:iCs/>
                <w:sz w:val="28"/>
                <w:szCs w:val="28"/>
                <w:lang w:val="uk-UA"/>
              </w:rPr>
              <w:t xml:space="preserve"> рік 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77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23.02</w:t>
            </w:r>
          </w:p>
        </w:tc>
        <w:tc>
          <w:tcPr>
            <w:tcW w:w="2399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Віблей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І.А.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Робочий план з підготовки та проведення засідання колегії управління освіти, молоді та спорту Чортківської міської ради ( травень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19"/>
        <w:gridCol w:w="1477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заходів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/>
                <w:iCs/>
                <w:sz w:val="28"/>
                <w:szCs w:val="28"/>
                <w:lang w:val="uk-UA"/>
              </w:rPr>
              <w:t xml:space="preserve"> забезпечення фінансової автономії у закладах освіти міської ради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Поліщук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Л.М.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роботу щодо охоплення загальною середньою освітою дітей та підлітків шкільного віку.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Біла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 організацію роботи зі зверненнями громадян у І та ІІ кварталах 2022 року.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Лобовська О.І.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 xml:space="preserve"> стан організації харчування у закладах освіти міської ради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Віблей І.А.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Робочий план з підготовки та проведення засідання колегії управління освіти, молоді та спорту Чортківської міської ради ( серпень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</w:rPr>
        <w:t>р. 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19"/>
        <w:gridCol w:w="1477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заходів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Про підсумки підготовки до нового навчального року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закладів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освіти міської ради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 Л.М.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Аналіз результатів участі випускників у зовнішньому незалежному   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Оцінюванні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uk-UA"/>
              </w:rPr>
              <w:t xml:space="preserve"> (НМТ)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р. та нагородження випускників відповідно до положення « За високі досягнення у навчанні» та « За досягнення у навчанні»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Данильчак О.Я.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впровадження у ЗЗСО нового Державного стандарту базової загальної освіти у рамках Концепції      « Нова українська школа»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 Г.В.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 Л.М.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структуру 202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/202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навчального року.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22.08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Лобовська О.І.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Робочий план з підготовки та проведення засідання колегії управління освіти, молоді та спорту Чортківської міської ради ( грудень 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3 </w:t>
      </w:r>
      <w:r>
        <w:rPr>
          <w:rFonts w:ascii="Times New Roman" w:hAnsi="Times New Roman"/>
          <w:b/>
          <w:sz w:val="28"/>
          <w:szCs w:val="28"/>
        </w:rPr>
        <w:t>р.)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819"/>
        <w:gridCol w:w="1477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Зміст заходів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Відповідальні за виконання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затвердження плану роботи управління освіти, молоді і спорту та колегій на 202</w:t>
            </w:r>
            <w:r>
              <w:rPr>
                <w:rFonts w:hint="default" w:ascii="Times New Roman" w:hAnsi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р.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Поліщук Л.М.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підсумки фінансово-господарської діяльність освітніх установ міста за 202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рік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Торончук Г.С.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 роботу позашкільних навчальних закладах  міста.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Пироговський Р.М.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Данилишин В.Б.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Про стан виконавської дисципліни в закладах освіти Чортківської міської ради та організацію роботи зі зверненнями громадян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у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202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  ро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val="uk-UA" w:eastAsia="ru-RU"/>
              </w:rPr>
              <w:t>ці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Лобовська О.І.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Біла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Про затвердження списків  педагогічних працівників, які атестуються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 xml:space="preserve"> у 2024 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Лобовська О.І.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Про підсумки спортивно - масової роботи у 202</w:t>
            </w:r>
            <w:r>
              <w:rPr>
                <w:rFonts w:hint="default" w:ascii="Times New Roman" w:hAnsi="Times New Roman"/>
                <w:bCs/>
                <w:iCs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141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240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Нагірний В.С.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>
      <w:pgSz w:w="11906" w:h="16838"/>
      <w:pgMar w:top="850" w:right="850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9"/>
    <w:rsid w:val="00235001"/>
    <w:rsid w:val="003E45AE"/>
    <w:rsid w:val="00403EDA"/>
    <w:rsid w:val="005D7FD9"/>
    <w:rsid w:val="006974CA"/>
    <w:rsid w:val="009114E2"/>
    <w:rsid w:val="00964A2C"/>
    <w:rsid w:val="00AF487D"/>
    <w:rsid w:val="00C732B8"/>
    <w:rsid w:val="00C96CB5"/>
    <w:rsid w:val="00D33AFE"/>
    <w:rsid w:val="00DB6D87"/>
    <w:rsid w:val="00DD15CF"/>
    <w:rsid w:val="00ED34C4"/>
    <w:rsid w:val="00F1187D"/>
    <w:rsid w:val="00FC1EC9"/>
    <w:rsid w:val="07F2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paragraph" w:customStyle="1" w:styleId="7">
    <w:name w:val="Обычный1"/>
    <w:uiPriority w:val="99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Arial" w:hAnsi="Arial" w:eastAsia="Arial" w:cs="Times New Roman"/>
      <w:color w:val="000000"/>
      <w:sz w:val="22"/>
      <w:szCs w:val="22"/>
      <w:lang w:val="uk-UA" w:eastAsia="uk-UA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696</Words>
  <Characters>3969</Characters>
  <Lines>33</Lines>
  <Paragraphs>9</Paragraphs>
  <TotalTime>5</TotalTime>
  <ScaleCrop>false</ScaleCrop>
  <LinksUpToDate>false</LinksUpToDate>
  <CharactersWithSpaces>4656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2022-01-10T08:45:00Z</dcterms:created>
  <dc:creator>Admin</dc:creator>
  <cp:lastModifiedBy>ADMIN</cp:lastModifiedBy>
  <cp:lastPrinted>2022-01-04T08:36:00Z</cp:lastPrinted>
  <dcterms:modified xsi:type="dcterms:W3CDTF">2023-01-02T14:12:25Z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D845463ED803453C8EB0820AA43C6FA3</vt:lpwstr>
  </property>
</Properties>
</file>