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61" w:rsidRDefault="00C62661" w:rsidP="00C62661">
      <w:pPr>
        <w:keepNext/>
        <w:widowControl w:val="0"/>
        <w:ind w:right="-141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 CYR" w:hAnsi="Times New Roman CYR"/>
          <w:b/>
          <w:color w:val="00000A"/>
          <w:sz w:val="28"/>
        </w:rPr>
        <w:t xml:space="preserve">                                                                             </w:t>
      </w:r>
      <w:r w:rsidR="000F5CB7">
        <w:rPr>
          <w:rFonts w:ascii="Times New Roman" w:eastAsia="Calibri" w:hAnsi="Times New Roman" w:cs="Times New Roman"/>
          <w:color w:val="00000A"/>
          <w:sz w:val="28"/>
          <w:szCs w:val="28"/>
        </w:rPr>
        <w:t>Додаток 1</w:t>
      </w:r>
    </w:p>
    <w:p w:rsidR="00C62661" w:rsidRDefault="00C62661" w:rsidP="00C62661">
      <w:pPr>
        <w:keepNext/>
        <w:widowControl w:val="0"/>
        <w:ind w:right="-141"/>
        <w:rPr>
          <w:rFonts w:hint="eastAsia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</w:p>
    <w:p w:rsidR="00C62661" w:rsidRDefault="00EB2010" w:rsidP="00C62661">
      <w:pPr>
        <w:ind w:firstLine="5387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рішення</w:t>
      </w:r>
      <w:r w:rsidR="00C62661">
        <w:rPr>
          <w:rFonts w:ascii="Times New Roman" w:eastAsia="Calibri" w:hAnsi="Times New Roman" w:cs="Times New Roman"/>
          <w:sz w:val="28"/>
          <w:szCs w:val="28"/>
        </w:rPr>
        <w:t xml:space="preserve"> міської ради                                        </w:t>
      </w:r>
    </w:p>
    <w:p w:rsidR="00C62661" w:rsidRDefault="00C62661" w:rsidP="00C62661">
      <w:pPr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__</w:t>
      </w:r>
      <w:r w:rsidR="002247DB">
        <w:rPr>
          <w:rFonts w:ascii="Times New Roman" w:eastAsia="Calibri" w:hAnsi="Times New Roman" w:cs="Times New Roman"/>
          <w:sz w:val="28"/>
          <w:szCs w:val="28"/>
        </w:rPr>
        <w:t>січ</w:t>
      </w:r>
      <w:r>
        <w:rPr>
          <w:rFonts w:ascii="Times New Roman" w:eastAsia="Calibri" w:hAnsi="Times New Roman" w:cs="Times New Roman"/>
          <w:sz w:val="28"/>
          <w:szCs w:val="28"/>
        </w:rPr>
        <w:t>ня 202</w:t>
      </w:r>
      <w:r w:rsidR="002247D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року №___</w:t>
      </w:r>
    </w:p>
    <w:p w:rsidR="00C62661" w:rsidRDefault="00C62661" w:rsidP="00C62661">
      <w:pPr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2661" w:rsidRDefault="00C62661" w:rsidP="00C62661">
      <w:pPr>
        <w:ind w:firstLine="5387"/>
        <w:jc w:val="center"/>
        <w:rPr>
          <w:rFonts w:hint="eastAsia"/>
        </w:rPr>
      </w:pPr>
    </w:p>
    <w:p w:rsidR="00C62661" w:rsidRPr="00C62661" w:rsidRDefault="00C62661" w:rsidP="00C62661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  <w:r w:rsidRPr="00C62661">
        <w:rPr>
          <w:rFonts w:ascii="Times New Roman CYR" w:hAnsi="Times New Roman CYR"/>
          <w:color w:val="00000A"/>
          <w:sz w:val="28"/>
        </w:rPr>
        <w:t>ПОЛОЖЕННЯ</w:t>
      </w:r>
    </w:p>
    <w:p w:rsidR="00C62661" w:rsidRDefault="00C62661" w:rsidP="00C62661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  <w:r w:rsidRPr="00C62661">
        <w:rPr>
          <w:rFonts w:ascii="Times New Roman CYR" w:hAnsi="Times New Roman CYR"/>
          <w:color w:val="00000A"/>
          <w:sz w:val="28"/>
        </w:rPr>
        <w:t xml:space="preserve">про Подяку </w:t>
      </w:r>
      <w:proofErr w:type="spellStart"/>
      <w:r w:rsidRPr="00C62661"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 w:rsidRPr="00C62661">
        <w:rPr>
          <w:rFonts w:ascii="Times New Roman CYR" w:hAnsi="Times New Roman CYR"/>
          <w:color w:val="00000A"/>
          <w:sz w:val="28"/>
        </w:rPr>
        <w:t xml:space="preserve"> міського голови</w:t>
      </w:r>
    </w:p>
    <w:p w:rsidR="00C62661" w:rsidRDefault="00C62661" w:rsidP="00C62661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</w:p>
    <w:p w:rsidR="00C62661" w:rsidRDefault="00C62661" w:rsidP="00C62661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>1. ЗАГАЛЬНІ ПОЛОЖЕННЯ</w:t>
      </w:r>
    </w:p>
    <w:p w:rsidR="00825B9D" w:rsidRDefault="00825B9D" w:rsidP="00C62661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</w:p>
    <w:p w:rsidR="00C62661" w:rsidRDefault="00C62661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1.1. Подяка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</w:t>
      </w:r>
      <w:r w:rsidR="00107229">
        <w:rPr>
          <w:rFonts w:ascii="Times New Roman CYR" w:hAnsi="Times New Roman CYR"/>
          <w:color w:val="00000A"/>
          <w:sz w:val="28"/>
        </w:rPr>
        <w:t>ського</w:t>
      </w:r>
      <w:proofErr w:type="spellEnd"/>
      <w:r w:rsidR="00107229">
        <w:rPr>
          <w:rFonts w:ascii="Times New Roman CYR" w:hAnsi="Times New Roman CYR"/>
          <w:color w:val="00000A"/>
          <w:sz w:val="28"/>
        </w:rPr>
        <w:t xml:space="preserve"> міського голови (далі </w:t>
      </w:r>
      <w:proofErr w:type="spellStart"/>
      <w:r w:rsidR="00107229">
        <w:rPr>
          <w:rFonts w:ascii="Times New Roman CYR" w:hAnsi="Times New Roman CYR"/>
          <w:color w:val="00000A"/>
          <w:sz w:val="28"/>
        </w:rPr>
        <w:t>-По</w:t>
      </w:r>
      <w:r>
        <w:rPr>
          <w:rFonts w:ascii="Times New Roman CYR" w:hAnsi="Times New Roman CYR"/>
          <w:color w:val="00000A"/>
          <w:sz w:val="28"/>
        </w:rPr>
        <w:t>дяка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) є заохочувальною відзнакою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міського голови за зразкове виконання службових обов’язків, високі виробничі та наукові досягнення, особистий внесок</w:t>
      </w:r>
      <w:r w:rsidR="00107229">
        <w:rPr>
          <w:rFonts w:ascii="Times New Roman CYR" w:hAnsi="Times New Roman CYR"/>
          <w:color w:val="00000A"/>
          <w:sz w:val="28"/>
        </w:rPr>
        <w:t xml:space="preserve"> у забезпечення розвитку економічної, соціально-культурної, науково-технічної та інших сфер діяльності та заслуги перед міською територіальною громадою у сприянні здійсненню заходів щодо забезпечення</w:t>
      </w:r>
      <w:r w:rsidR="001E4CBD">
        <w:rPr>
          <w:rFonts w:ascii="Times New Roman CYR" w:hAnsi="Times New Roman CYR"/>
          <w:color w:val="00000A"/>
          <w:sz w:val="28"/>
        </w:rPr>
        <w:t xml:space="preserve"> територіальної цілісності держави,</w:t>
      </w:r>
      <w:r w:rsidR="00107229">
        <w:rPr>
          <w:rFonts w:ascii="Times New Roman CYR" w:hAnsi="Times New Roman CYR"/>
          <w:color w:val="00000A"/>
          <w:sz w:val="28"/>
        </w:rPr>
        <w:t xml:space="preserve"> захисту прав і свобод громадян, ефективної діяльності органів виконавчої влади та місцевого самоврядування.</w:t>
      </w:r>
    </w:p>
    <w:p w:rsidR="00107229" w:rsidRDefault="00107229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1.2. Подяка оголошується працівникам підприємств, установ, організацій, </w:t>
      </w:r>
      <w:r w:rsidR="001E4CBD">
        <w:rPr>
          <w:rFonts w:ascii="Times New Roman CYR" w:hAnsi="Times New Roman CYR"/>
          <w:color w:val="00000A"/>
          <w:sz w:val="28"/>
        </w:rPr>
        <w:t xml:space="preserve">військовослужбовцям, </w:t>
      </w:r>
      <w:r>
        <w:rPr>
          <w:rFonts w:ascii="Times New Roman CYR" w:hAnsi="Times New Roman CYR"/>
          <w:color w:val="00000A"/>
          <w:sz w:val="28"/>
        </w:rPr>
        <w:t>членам громадських і благодійних організацій, громадських та творчих спілок за особисті досягнення у про</w:t>
      </w:r>
      <w:r w:rsidR="004D6E16">
        <w:rPr>
          <w:rFonts w:ascii="Times New Roman CYR" w:hAnsi="Times New Roman CYR"/>
          <w:color w:val="00000A"/>
          <w:sz w:val="28"/>
        </w:rPr>
        <w:t>фе</w:t>
      </w:r>
      <w:r>
        <w:rPr>
          <w:rFonts w:ascii="Times New Roman CYR" w:hAnsi="Times New Roman CYR"/>
          <w:color w:val="00000A"/>
          <w:sz w:val="28"/>
        </w:rPr>
        <w:t>сійній, службовій чи громадській діяльності.</w:t>
      </w:r>
    </w:p>
    <w:p w:rsidR="004D6E16" w:rsidRDefault="004D6E16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1.3.Подяка оголошується, як правило, особам, які мають стаж роботи не менше </w:t>
      </w:r>
      <w:r w:rsidR="005E1391">
        <w:rPr>
          <w:rFonts w:ascii="Times New Roman CYR" w:hAnsi="Times New Roman CYR"/>
          <w:color w:val="00000A"/>
          <w:sz w:val="28"/>
        </w:rPr>
        <w:t>3</w:t>
      </w:r>
      <w:r>
        <w:rPr>
          <w:rFonts w:ascii="Times New Roman CYR" w:hAnsi="Times New Roman CYR"/>
          <w:color w:val="00000A"/>
          <w:sz w:val="28"/>
        </w:rPr>
        <w:t xml:space="preserve"> років.</w:t>
      </w:r>
    </w:p>
    <w:p w:rsidR="004D6E16" w:rsidRDefault="004D6E16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1.4.</w:t>
      </w:r>
      <w:r w:rsidR="00301F85">
        <w:rPr>
          <w:rFonts w:ascii="Times New Roman CYR" w:hAnsi="Times New Roman CYR"/>
          <w:color w:val="00000A"/>
          <w:sz w:val="28"/>
        </w:rPr>
        <w:t>Особи, яким оголошено Подяку, можуть бути повторно представлені до оголошення Подяки не раніше ніж через три роки.</w:t>
      </w:r>
    </w:p>
    <w:p w:rsidR="00301F85" w:rsidRDefault="00301F85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1.5.</w:t>
      </w:r>
      <w:r w:rsidR="00911F0F">
        <w:rPr>
          <w:rFonts w:ascii="Times New Roman CYR" w:hAnsi="Times New Roman CYR"/>
          <w:color w:val="00000A"/>
          <w:sz w:val="28"/>
        </w:rPr>
        <w:t xml:space="preserve">За обґрунтованим поданням суб’єктів, визначених пунктом 2.1.розділу 2 цього Положення, строки, визначені пунктами 1.3-1.4 розділу 1 цього Положення, можуть бути зменшені. Таке подання має отримати позитивну резолюцію </w:t>
      </w:r>
      <w:proofErr w:type="spellStart"/>
      <w:r w:rsidR="00911F0F"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 w:rsidR="00911F0F">
        <w:rPr>
          <w:rFonts w:ascii="Times New Roman CYR" w:hAnsi="Times New Roman CYR"/>
          <w:color w:val="00000A"/>
          <w:sz w:val="28"/>
        </w:rPr>
        <w:t xml:space="preserve"> міського голови. </w:t>
      </w:r>
    </w:p>
    <w:p w:rsidR="00911F0F" w:rsidRDefault="00911F0F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1.6.Подяку підписує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Чортківський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міський голова.</w:t>
      </w:r>
    </w:p>
    <w:p w:rsidR="00911F0F" w:rsidRDefault="00911F0F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</w:p>
    <w:p w:rsidR="00825B9D" w:rsidRDefault="00825B9D" w:rsidP="00825B9D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>2.ПОРЯДОК ПРЕДСТАВЛЕННЯ ДО ОГОЛОШЕННЯ ПОДЯКИ</w:t>
      </w:r>
    </w:p>
    <w:p w:rsidR="00825B9D" w:rsidRDefault="00825B9D" w:rsidP="00825B9D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</w:p>
    <w:p w:rsidR="00825B9D" w:rsidRDefault="00825B9D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2.1.Подання про оголошення Подяки вноситься на ім’я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міського голови підприємствами, установами і організаціями, в тому числі громадськими та благодійними організаціями, громадськими та творчим спілками (далі - суб’єкти подання) не пізніше ніж за </w:t>
      </w:r>
      <w:r w:rsidR="002247DB">
        <w:rPr>
          <w:rFonts w:ascii="Times New Roman CYR" w:hAnsi="Times New Roman CYR"/>
          <w:color w:val="00000A"/>
          <w:sz w:val="28"/>
        </w:rPr>
        <w:t>10 днів</w:t>
      </w:r>
      <w:r>
        <w:rPr>
          <w:rFonts w:ascii="Times New Roman CYR" w:hAnsi="Times New Roman CYR"/>
          <w:color w:val="00000A"/>
          <w:sz w:val="28"/>
        </w:rPr>
        <w:t xml:space="preserve"> до відзначення державного чи професійного свята, пам’ятної або ювілейної дати особи, підприємства, установи, організації, в тому числі громадської чи благодійної організації, громадської чи творчої спілки.</w:t>
      </w:r>
    </w:p>
    <w:p w:rsidR="00825B9D" w:rsidRDefault="00825B9D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2.2. У поданні зазначаються прізвище, ім’я, по батькові особи, щодо відзначення якої вноситься подання, посада, які обіймає ця особа, подія, </w:t>
      </w:r>
      <w:r w:rsidR="00FF3481">
        <w:rPr>
          <w:rFonts w:ascii="Times New Roman CYR" w:hAnsi="Times New Roman CYR"/>
          <w:color w:val="00000A"/>
          <w:sz w:val="28"/>
        </w:rPr>
        <w:t>з нагоди якої вноситься подання, заслуги (досягнення) особи, що стали підставою для внесення подання.</w:t>
      </w:r>
    </w:p>
    <w:p w:rsidR="00FF3481" w:rsidRDefault="00FF3481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До подання додається характеристика особи для відзначення Подякою за </w:t>
      </w:r>
      <w:r>
        <w:rPr>
          <w:rFonts w:ascii="Times New Roman CYR" w:hAnsi="Times New Roman CYR"/>
          <w:color w:val="00000A"/>
          <w:sz w:val="28"/>
        </w:rPr>
        <w:lastRenderedPageBreak/>
        <w:t>формою, встановленою додатком 1 до цього Положення.</w:t>
      </w:r>
    </w:p>
    <w:p w:rsidR="00FF3481" w:rsidRDefault="00FF3481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За достовірність відомостей, зазначених у поданні про відзначення Подякою, дотримання порядку щодо форми та строків подання всіх документів відповідає суб’єкт подання.</w:t>
      </w:r>
    </w:p>
    <w:p w:rsidR="00195676" w:rsidRDefault="00FF3481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2.3. </w:t>
      </w:r>
      <w:r w:rsidR="00195676">
        <w:rPr>
          <w:rFonts w:ascii="Times New Roman CYR" w:hAnsi="Times New Roman CYR"/>
          <w:color w:val="00000A"/>
          <w:sz w:val="28"/>
        </w:rPr>
        <w:t xml:space="preserve">Подання про відзначення Подякою та додані до нього документи за дорученням </w:t>
      </w:r>
      <w:proofErr w:type="spellStart"/>
      <w:r w:rsidR="00195676"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 w:rsidR="00195676">
        <w:rPr>
          <w:rFonts w:ascii="Times New Roman CYR" w:hAnsi="Times New Roman CYR"/>
          <w:color w:val="00000A"/>
          <w:sz w:val="28"/>
        </w:rPr>
        <w:t xml:space="preserve"> міського голови опрацьовуються відділом персоналу та нагород міської ради спільно з керуючою справами виконавчого комітету міської ради.</w:t>
      </w:r>
    </w:p>
    <w:p w:rsidR="00FF3481" w:rsidRDefault="00195676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За результатами розгляду поданих документів, відділ персоналу та нагород міської ради, в установленому порядку готує </w:t>
      </w:r>
      <w:proofErr w:type="spellStart"/>
      <w:r>
        <w:rPr>
          <w:rFonts w:ascii="Times New Roman CYR" w:hAnsi="Times New Roman CYR"/>
          <w:color w:val="00000A"/>
          <w:sz w:val="28"/>
        </w:rPr>
        <w:t>проєкт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розпорядження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міського голови про відзначення Подякою.</w:t>
      </w:r>
    </w:p>
    <w:p w:rsidR="00195676" w:rsidRDefault="00195676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2.4. У разі внесення подання про відзначення Подякою та доданих до нього документів з порушенням вимог, передбачених цим Положенням</w:t>
      </w:r>
      <w:r w:rsidR="00D6667A">
        <w:rPr>
          <w:rFonts w:ascii="Times New Roman CYR" w:hAnsi="Times New Roman CYR"/>
          <w:color w:val="00000A"/>
          <w:sz w:val="28"/>
        </w:rPr>
        <w:t>, подання та додан</w:t>
      </w:r>
      <w:r>
        <w:rPr>
          <w:rFonts w:ascii="Times New Roman CYR" w:hAnsi="Times New Roman CYR"/>
          <w:color w:val="00000A"/>
          <w:sz w:val="28"/>
        </w:rPr>
        <w:t>і до нього документи повертаються суб’єкту подання для усунення недоліків.</w:t>
      </w:r>
    </w:p>
    <w:p w:rsidR="00D6667A" w:rsidRDefault="00D6667A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Повторне подання про відзначення Подякою вноситься після усунення вказаних недоліків відповідно до вимог, передбачених цим Положенням.</w:t>
      </w:r>
    </w:p>
    <w:p w:rsidR="00AB1DC9" w:rsidRDefault="00AB1DC9" w:rsidP="00825B9D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</w:p>
    <w:p w:rsidR="00AB1DC9" w:rsidRDefault="00AB1DC9" w:rsidP="00AB1DC9">
      <w:pPr>
        <w:widowControl w:val="0"/>
        <w:ind w:right="-141"/>
        <w:jc w:val="center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3. ПОРЯДОК ОГОЛОШЕННЯ ПОДЯКИ</w:t>
      </w:r>
    </w:p>
    <w:p w:rsidR="00F22F2F" w:rsidRDefault="00F22F2F" w:rsidP="00F22F2F">
      <w:pPr>
        <w:widowControl w:val="0"/>
        <w:ind w:right="-141"/>
        <w:rPr>
          <w:rFonts w:ascii="Times New Roman CYR" w:hAnsi="Times New Roman CYR"/>
          <w:color w:val="00000A"/>
          <w:sz w:val="28"/>
        </w:rPr>
      </w:pPr>
    </w:p>
    <w:p w:rsidR="00F22F2F" w:rsidRDefault="00F22F2F" w:rsidP="00F22F2F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3.1.Оголошення Подяки здійснюється відповідно до розпорядження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міського голови.</w:t>
      </w:r>
    </w:p>
    <w:p w:rsidR="00F22F2F" w:rsidRDefault="00F22F2F" w:rsidP="00F22F2F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3.2.Оголошення Подяки проводиться, як правило, в урочистій обстановці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Чортківським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міським головою або за його дорученням секретарем міської ради, заступником міського голови з питань діяльності виконавчих органів міської ради, керуючою справами виконавчого комітету міської ради.</w:t>
      </w:r>
    </w:p>
    <w:p w:rsidR="00F22F2F" w:rsidRDefault="00F22F2F" w:rsidP="00F22F2F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Ескіз та опис Подяки затверджується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Чортківським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міським головою.</w:t>
      </w:r>
    </w:p>
    <w:p w:rsidR="007D75C4" w:rsidRDefault="007D75C4" w:rsidP="00F22F2F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 xml:space="preserve">Разом з Подякою </w:t>
      </w:r>
      <w:proofErr w:type="spellStart"/>
      <w:r>
        <w:rPr>
          <w:rFonts w:ascii="Times New Roman CYR" w:hAnsi="Times New Roman CYR"/>
          <w:color w:val="00000A"/>
          <w:sz w:val="28"/>
        </w:rPr>
        <w:t>Чортківського</w:t>
      </w:r>
      <w:proofErr w:type="spellEnd"/>
      <w:r>
        <w:rPr>
          <w:rFonts w:ascii="Times New Roman CYR" w:hAnsi="Times New Roman CYR"/>
          <w:color w:val="00000A"/>
          <w:sz w:val="28"/>
        </w:rPr>
        <w:t xml:space="preserve"> міського голови нагородженому може вручатись грошова винагорода або цінний подарунок</w:t>
      </w:r>
    </w:p>
    <w:p w:rsidR="00107229" w:rsidRDefault="000C04E7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3.3.</w:t>
      </w:r>
      <w:r w:rsidR="00B041CE">
        <w:rPr>
          <w:rFonts w:ascii="Times New Roman CYR" w:hAnsi="Times New Roman CYR"/>
          <w:color w:val="00000A"/>
          <w:sz w:val="28"/>
        </w:rPr>
        <w:t xml:space="preserve">У разі втрати </w:t>
      </w:r>
      <w:r w:rsidR="007D51F2">
        <w:rPr>
          <w:rFonts w:ascii="Times New Roman CYR" w:hAnsi="Times New Roman CYR"/>
          <w:color w:val="00000A"/>
          <w:sz w:val="28"/>
        </w:rPr>
        <w:t xml:space="preserve">чи псування Подяки, </w:t>
      </w:r>
      <w:r w:rsidR="0023614A">
        <w:rPr>
          <w:rFonts w:ascii="Times New Roman CYR" w:hAnsi="Times New Roman CYR"/>
          <w:color w:val="00000A"/>
          <w:sz w:val="28"/>
        </w:rPr>
        <w:t>її дублікат на видається.</w:t>
      </w:r>
    </w:p>
    <w:p w:rsidR="0023614A" w:rsidRDefault="0023614A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  <w:r>
        <w:rPr>
          <w:rFonts w:ascii="Times New Roman CYR" w:hAnsi="Times New Roman CYR"/>
          <w:color w:val="00000A"/>
          <w:sz w:val="28"/>
        </w:rPr>
        <w:tab/>
        <w:t>3.4. Облік осіб, відзн</w:t>
      </w:r>
      <w:r w:rsidR="003C69A7">
        <w:rPr>
          <w:rFonts w:ascii="Times New Roman CYR" w:hAnsi="Times New Roman CYR"/>
          <w:color w:val="00000A"/>
          <w:sz w:val="28"/>
        </w:rPr>
        <w:t>ачених Подякою, здійснює відділ</w:t>
      </w:r>
      <w:r>
        <w:rPr>
          <w:rFonts w:ascii="Times New Roman CYR" w:hAnsi="Times New Roman CYR"/>
          <w:color w:val="00000A"/>
          <w:sz w:val="28"/>
        </w:rPr>
        <w:t xml:space="preserve"> персоналу та нагород міської ради</w:t>
      </w:r>
      <w:r w:rsidR="00AA55D9">
        <w:rPr>
          <w:rFonts w:ascii="Times New Roman CYR" w:hAnsi="Times New Roman CYR"/>
          <w:color w:val="00000A"/>
          <w:sz w:val="28"/>
        </w:rPr>
        <w:t>.</w:t>
      </w:r>
    </w:p>
    <w:p w:rsidR="0023614A" w:rsidRDefault="0023614A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</w:p>
    <w:p w:rsidR="0023614A" w:rsidRDefault="0023614A" w:rsidP="00107229">
      <w:pPr>
        <w:widowControl w:val="0"/>
        <w:ind w:right="-141"/>
        <w:jc w:val="both"/>
        <w:rPr>
          <w:rFonts w:ascii="Times New Roman CYR" w:hAnsi="Times New Roman CYR"/>
          <w:color w:val="00000A"/>
          <w:sz w:val="28"/>
        </w:rPr>
      </w:pPr>
    </w:p>
    <w:p w:rsidR="0023614A" w:rsidRPr="0023614A" w:rsidRDefault="0023614A" w:rsidP="00107229">
      <w:pPr>
        <w:widowControl w:val="0"/>
        <w:ind w:right="-141"/>
        <w:jc w:val="both"/>
        <w:rPr>
          <w:rFonts w:ascii="Times New Roman CYR" w:hAnsi="Times New Roman CYR"/>
          <w:b/>
          <w:color w:val="00000A"/>
          <w:sz w:val="28"/>
        </w:rPr>
      </w:pPr>
      <w:r w:rsidRPr="0023614A">
        <w:rPr>
          <w:rFonts w:ascii="Times New Roman CYR" w:hAnsi="Times New Roman CYR"/>
          <w:b/>
          <w:color w:val="00000A"/>
          <w:sz w:val="28"/>
        </w:rPr>
        <w:t xml:space="preserve">Секретар міської ради                   </w:t>
      </w:r>
      <w:r>
        <w:rPr>
          <w:rFonts w:ascii="Times New Roman CYR" w:hAnsi="Times New Roman CYR"/>
          <w:b/>
          <w:color w:val="00000A"/>
          <w:sz w:val="28"/>
        </w:rPr>
        <w:t xml:space="preserve">                           </w:t>
      </w:r>
      <w:r w:rsidRPr="0023614A">
        <w:rPr>
          <w:rFonts w:ascii="Times New Roman CYR" w:hAnsi="Times New Roman CYR"/>
          <w:b/>
          <w:color w:val="00000A"/>
          <w:sz w:val="28"/>
        </w:rPr>
        <w:t xml:space="preserve">            Ярослав ДЗИНДРА</w:t>
      </w:r>
    </w:p>
    <w:p w:rsidR="00567471" w:rsidRDefault="00567471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7751FD" w:rsidRDefault="007751FD">
      <w:pPr>
        <w:rPr>
          <w:rFonts w:hint="eastAsia"/>
          <w:b/>
        </w:rPr>
      </w:pPr>
    </w:p>
    <w:p w:rsidR="005E1391" w:rsidRDefault="007751FD" w:rsidP="007751FD">
      <w:pPr>
        <w:ind w:firstLine="5954"/>
        <w:rPr>
          <w:rFonts w:hint="eastAsia"/>
          <w:sz w:val="28"/>
          <w:szCs w:val="28"/>
        </w:rPr>
      </w:pPr>
      <w:r w:rsidRPr="007751FD">
        <w:rPr>
          <w:sz w:val="28"/>
          <w:szCs w:val="28"/>
        </w:rPr>
        <w:lastRenderedPageBreak/>
        <w:t xml:space="preserve">Додаток </w:t>
      </w:r>
    </w:p>
    <w:p w:rsidR="007751FD" w:rsidRPr="007751FD" w:rsidRDefault="007751FD" w:rsidP="007751FD">
      <w:pPr>
        <w:ind w:firstLine="5954"/>
        <w:rPr>
          <w:rFonts w:hint="eastAsia"/>
          <w:sz w:val="28"/>
          <w:szCs w:val="28"/>
        </w:rPr>
      </w:pPr>
      <w:r w:rsidRPr="007751FD">
        <w:rPr>
          <w:sz w:val="28"/>
          <w:szCs w:val="28"/>
        </w:rPr>
        <w:t>до Положення про Подяку</w:t>
      </w:r>
    </w:p>
    <w:p w:rsidR="007751FD" w:rsidRDefault="007751FD" w:rsidP="007751FD">
      <w:pPr>
        <w:ind w:firstLine="5954"/>
        <w:rPr>
          <w:rFonts w:hint="eastAsia"/>
          <w:sz w:val="28"/>
          <w:szCs w:val="28"/>
        </w:rPr>
      </w:pPr>
      <w:proofErr w:type="spellStart"/>
      <w:r w:rsidRPr="007751FD">
        <w:rPr>
          <w:sz w:val="28"/>
          <w:szCs w:val="28"/>
        </w:rPr>
        <w:t>Чортківського</w:t>
      </w:r>
      <w:proofErr w:type="spellEnd"/>
      <w:r w:rsidRPr="007751FD">
        <w:rPr>
          <w:sz w:val="28"/>
          <w:szCs w:val="28"/>
        </w:rPr>
        <w:t xml:space="preserve"> міського голови</w:t>
      </w:r>
    </w:p>
    <w:p w:rsidR="007751FD" w:rsidRDefault="007751FD" w:rsidP="007751FD">
      <w:pPr>
        <w:rPr>
          <w:rFonts w:hint="eastAsia"/>
          <w:sz w:val="28"/>
          <w:szCs w:val="28"/>
        </w:rPr>
      </w:pPr>
    </w:p>
    <w:p w:rsidR="007751FD" w:rsidRDefault="007751FD" w:rsidP="007751FD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ХАРАКТЕРИСТИКА</w:t>
      </w:r>
    </w:p>
    <w:p w:rsidR="007751FD" w:rsidRDefault="007751FD" w:rsidP="007751FD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особи для відзначення Подякою</w:t>
      </w:r>
    </w:p>
    <w:p w:rsidR="007751FD" w:rsidRDefault="007751FD" w:rsidP="007751FD">
      <w:pPr>
        <w:jc w:val="center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Чортківського</w:t>
      </w:r>
      <w:proofErr w:type="spellEnd"/>
      <w:r>
        <w:rPr>
          <w:sz w:val="28"/>
          <w:szCs w:val="28"/>
        </w:rPr>
        <w:t xml:space="preserve"> міського голови</w:t>
      </w:r>
    </w:p>
    <w:p w:rsidR="007751FD" w:rsidRDefault="007751FD" w:rsidP="007751FD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5352"/>
      </w:tblGrid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Дата, місце народження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Домашня адреса, номер телефону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Повна назва посади і місця роботи, службова адреса, номер телефону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Вчене звання,наукова ступінь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Стаж роботи (загальний та в колективі, що представляє особу до відзначення)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FD" w:rsidTr="007751FD">
        <w:tc>
          <w:tcPr>
            <w:tcW w:w="4503" w:type="dxa"/>
          </w:tcPr>
          <w:p w:rsid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1FD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особи з зазначенням конкретних особистих заслуг, досягнень</w:t>
            </w:r>
          </w:p>
          <w:p w:rsidR="007751FD" w:rsidRPr="007751FD" w:rsidRDefault="007751FD" w:rsidP="00775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751FD" w:rsidRPr="007751FD" w:rsidRDefault="007751FD" w:rsidP="0077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51FD" w:rsidRDefault="007751FD" w:rsidP="007751FD">
      <w:pPr>
        <w:jc w:val="center"/>
        <w:rPr>
          <w:rFonts w:hint="eastAsia"/>
          <w:sz w:val="28"/>
          <w:szCs w:val="28"/>
        </w:rPr>
      </w:pPr>
    </w:p>
    <w:p w:rsidR="007751FD" w:rsidRDefault="007751FD" w:rsidP="007751F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Підпис керівника,</w:t>
      </w:r>
    </w:p>
    <w:p w:rsidR="002B0FA3" w:rsidRDefault="007751FD" w:rsidP="007751FD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скріплений печаткою( у разі наявності) ________________________________</w:t>
      </w: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rPr>
          <w:rFonts w:hint="eastAsia"/>
          <w:sz w:val="28"/>
          <w:szCs w:val="28"/>
        </w:rPr>
      </w:pPr>
    </w:p>
    <w:p w:rsidR="002B0FA3" w:rsidRDefault="002B0FA3" w:rsidP="002B0FA3">
      <w:pPr>
        <w:rPr>
          <w:rFonts w:hint="eastAsia"/>
          <w:sz w:val="28"/>
          <w:szCs w:val="28"/>
        </w:rPr>
      </w:pPr>
    </w:p>
    <w:p w:rsidR="007751FD" w:rsidRDefault="007751FD" w:rsidP="002B0FA3">
      <w:pPr>
        <w:jc w:val="center"/>
        <w:rPr>
          <w:rFonts w:hint="eastAsia"/>
          <w:sz w:val="28"/>
          <w:szCs w:val="28"/>
        </w:rPr>
      </w:pPr>
    </w:p>
    <w:p w:rsidR="002B0FA3" w:rsidRDefault="002B0FA3" w:rsidP="002B0FA3">
      <w:pPr>
        <w:jc w:val="center"/>
        <w:rPr>
          <w:rFonts w:hint="eastAsia"/>
          <w:sz w:val="28"/>
          <w:szCs w:val="28"/>
        </w:rPr>
      </w:pPr>
    </w:p>
    <w:p w:rsidR="002B0FA3" w:rsidRDefault="002B0FA3" w:rsidP="002B0FA3">
      <w:pPr>
        <w:jc w:val="center"/>
        <w:rPr>
          <w:rFonts w:hint="eastAsia"/>
          <w:sz w:val="28"/>
          <w:szCs w:val="28"/>
        </w:rPr>
      </w:pPr>
    </w:p>
    <w:p w:rsidR="002B0FA3" w:rsidRDefault="002B0FA3" w:rsidP="002B0FA3">
      <w:pPr>
        <w:jc w:val="center"/>
        <w:rPr>
          <w:rFonts w:hint="eastAsia"/>
          <w:sz w:val="28"/>
          <w:szCs w:val="28"/>
        </w:rPr>
      </w:pPr>
    </w:p>
    <w:p w:rsidR="002B0FA3" w:rsidRPr="002B0FA3" w:rsidRDefault="002B0FA3" w:rsidP="002B0FA3">
      <w:pPr>
        <w:jc w:val="center"/>
        <w:rPr>
          <w:rFonts w:hint="eastAsia"/>
          <w:sz w:val="28"/>
          <w:szCs w:val="28"/>
        </w:rPr>
      </w:pPr>
    </w:p>
    <w:sectPr w:rsidR="002B0FA3" w:rsidRPr="002B0FA3" w:rsidSect="005674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661"/>
    <w:rsid w:val="000564BE"/>
    <w:rsid w:val="000C04E7"/>
    <w:rsid w:val="000F5CB7"/>
    <w:rsid w:val="00107229"/>
    <w:rsid w:val="00195676"/>
    <w:rsid w:val="001B55BE"/>
    <w:rsid w:val="001E4CBD"/>
    <w:rsid w:val="002247DB"/>
    <w:rsid w:val="0023614A"/>
    <w:rsid w:val="002B0FA3"/>
    <w:rsid w:val="00301F85"/>
    <w:rsid w:val="003516C1"/>
    <w:rsid w:val="003C69A7"/>
    <w:rsid w:val="004D6E16"/>
    <w:rsid w:val="004E6202"/>
    <w:rsid w:val="00556058"/>
    <w:rsid w:val="00567471"/>
    <w:rsid w:val="005E1391"/>
    <w:rsid w:val="007329E6"/>
    <w:rsid w:val="007751FD"/>
    <w:rsid w:val="007D51F2"/>
    <w:rsid w:val="007D75C4"/>
    <w:rsid w:val="00823F5C"/>
    <w:rsid w:val="00825B9D"/>
    <w:rsid w:val="00900E37"/>
    <w:rsid w:val="00911F0F"/>
    <w:rsid w:val="00A94F07"/>
    <w:rsid w:val="00AA55D9"/>
    <w:rsid w:val="00AB1DC9"/>
    <w:rsid w:val="00B041CE"/>
    <w:rsid w:val="00C0487C"/>
    <w:rsid w:val="00C62661"/>
    <w:rsid w:val="00D6667A"/>
    <w:rsid w:val="00DB084A"/>
    <w:rsid w:val="00EB2010"/>
    <w:rsid w:val="00F22F2F"/>
    <w:rsid w:val="00F2348B"/>
    <w:rsid w:val="00F8097C"/>
    <w:rsid w:val="00FF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61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136B-5C7E-4AD6-8781-08D18B25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2021-06-17T11:11:00Z</cp:lastPrinted>
  <dcterms:created xsi:type="dcterms:W3CDTF">2021-06-11T09:08:00Z</dcterms:created>
  <dcterms:modified xsi:type="dcterms:W3CDTF">2022-01-17T10:14:00Z</dcterms:modified>
</cp:coreProperties>
</file>