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19" w:rsidRDefault="00234B19" w:rsidP="00234B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30C">
        <w:rPr>
          <w:rFonts w:ascii="Times New Roman" w:hAnsi="Times New Roman" w:cs="Times New Roman"/>
          <w:b/>
          <w:sz w:val="28"/>
          <w:szCs w:val="28"/>
        </w:rPr>
        <w:t xml:space="preserve">Пам’ятка </w:t>
      </w:r>
    </w:p>
    <w:p w:rsidR="00234B19" w:rsidRDefault="00234B19" w:rsidP="00234B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щодо каналів повідомлення про можливі факти корупції або пов’язаних з корупцією правопорушень, інших порушень Закону України «Про запобігання корупції» в Чортківській міській раді:</w:t>
      </w:r>
    </w:p>
    <w:p w:rsidR="00234B19" w:rsidRDefault="00234B19" w:rsidP="00234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Викривач самостійно визначає, які канали (внутрішні, регулярні) використовувати для повідомлення про можливі факти корупційних або пов’язаних з корупцією правопорушень, інших порушень Закону України « Про запобігання корупції» (далі - повідомлення) в установі.</w:t>
      </w:r>
    </w:p>
    <w:p w:rsidR="00234B19" w:rsidRDefault="00234B19" w:rsidP="00234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F1BF6">
        <w:rPr>
          <w:rFonts w:ascii="Times New Roman" w:hAnsi="Times New Roman" w:cs="Times New Roman"/>
          <w:b/>
          <w:sz w:val="28"/>
          <w:szCs w:val="28"/>
        </w:rPr>
        <w:t xml:space="preserve">Внутрішні канали повідомлення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D205D4">
        <w:rPr>
          <w:rFonts w:ascii="Times New Roman" w:hAnsi="Times New Roman" w:cs="Times New Roman"/>
          <w:sz w:val="28"/>
          <w:szCs w:val="28"/>
        </w:rPr>
        <w:t>способи захищеного та анонімного повідомлення</w:t>
      </w:r>
      <w:r>
        <w:rPr>
          <w:rFonts w:ascii="Times New Roman" w:hAnsi="Times New Roman" w:cs="Times New Roman"/>
          <w:sz w:val="28"/>
          <w:szCs w:val="28"/>
        </w:rPr>
        <w:t xml:space="preserve"> інформації, яка повідомляється викривачем керівнику або уповноваженому підрозділу (особі)</w:t>
      </w:r>
      <w:r w:rsidR="00910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 у якій викривач працює, проходить службу чи навчання або на замовлення якої виконує роботу.</w:t>
      </w:r>
    </w:p>
    <w:p w:rsidR="00234B19" w:rsidRDefault="00234B19" w:rsidP="00234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4B19" w:rsidRDefault="00234B19" w:rsidP="00234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Внутрішні канали установи: </w:t>
      </w:r>
    </w:p>
    <w:p w:rsidR="00234B19" w:rsidRDefault="00234B19" w:rsidP="00234B19">
      <w:pPr>
        <w:pStyle w:val="a3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 інформація доступна на офіційному сайті міської ради;</w:t>
      </w:r>
    </w:p>
    <w:p w:rsidR="00234B19" w:rsidRPr="002D1B08" w:rsidRDefault="00234B19" w:rsidP="00234B19">
      <w:pPr>
        <w:pStyle w:val="a3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телефонна </w:t>
      </w:r>
      <w:r w:rsidRPr="007B4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лінія </w:t>
      </w:r>
      <w:r w:rsidRPr="007B4007">
        <w:rPr>
          <w:rFonts w:ascii="Arial" w:hAnsi="Arial" w:cs="Arial"/>
          <w:color w:val="000000" w:themeColor="text1"/>
          <w:sz w:val="26"/>
          <w:szCs w:val="26"/>
        </w:rPr>
        <w:t xml:space="preserve">- </w:t>
      </w:r>
      <w:r w:rsidR="00817D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(03552) 2-2</w:t>
      </w:r>
      <w:r w:rsidR="00817D0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3</w:t>
      </w:r>
      <w:r w:rsidRPr="007B40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817D0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77</w:t>
      </w:r>
    </w:p>
    <w:p w:rsidR="00234B19" w:rsidRPr="002D1B08" w:rsidRDefault="007B4007" w:rsidP="00234B19">
      <w:pPr>
        <w:pStyle w:val="a3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засіб електронного</w:t>
      </w:r>
      <w:r w:rsidR="00234B19" w:rsidRPr="009C7E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зв’язку</w:t>
      </w:r>
      <w:r w:rsidR="00234B19" w:rsidRPr="002D1B08"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="00234B19" w:rsidRPr="002D1B08">
        <w:rPr>
          <w:color w:val="353535"/>
          <w:sz w:val="28"/>
          <w:szCs w:val="28"/>
        </w:rPr>
        <w:t xml:space="preserve">- </w:t>
      </w:r>
      <w:r w:rsidR="00A8581D" w:rsidRPr="007B4007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anticorruption@chortkivmr.gov.ua</w:t>
      </w:r>
      <w:r w:rsidR="00A8581D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</w:t>
      </w:r>
      <w:hyperlink r:id="rId5" w:history="1">
        <w:r w:rsidR="00234B19" w:rsidRPr="007B4007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anticorruption.chortkivmr@gmail.com</w:t>
        </w:r>
      </w:hyperlink>
      <w:r>
        <w:rPr>
          <w:rFonts w:ascii="Times New Roman" w:hAnsi="Times New Roman" w:cs="Times New Roman"/>
          <w:b/>
          <w:color w:val="353535"/>
          <w:sz w:val="28"/>
          <w:szCs w:val="28"/>
        </w:rPr>
        <w:t xml:space="preserve">, </w:t>
      </w:r>
      <w:r w:rsidR="00234B19">
        <w:rPr>
          <w:rFonts w:ascii="Times New Roman" w:hAnsi="Times New Roman" w:cs="Times New Roman"/>
          <w:b/>
          <w:color w:val="353535"/>
          <w:sz w:val="28"/>
          <w:szCs w:val="28"/>
        </w:rPr>
        <w:t>(</w:t>
      </w:r>
      <w:r w:rsidR="00234B19" w:rsidRPr="009C7E4A">
        <w:rPr>
          <w:rFonts w:ascii="Times New Roman" w:hAnsi="Times New Roman" w:cs="Times New Roman"/>
          <w:color w:val="000000" w:themeColor="text1"/>
          <w:sz w:val="28"/>
          <w:szCs w:val="28"/>
        </w:rPr>
        <w:t>найменування електронної пошти</w:t>
      </w:r>
      <w:r w:rsidR="00234B19"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="00234B19">
        <w:rPr>
          <w:rFonts w:ascii="Times New Roman" w:hAnsi="Times New Roman" w:cs="Times New Roman"/>
          <w:b/>
          <w:color w:val="353535"/>
          <w:sz w:val="28"/>
          <w:szCs w:val="28"/>
        </w:rPr>
        <w:t>);</w:t>
      </w:r>
    </w:p>
    <w:p w:rsidR="00234B19" w:rsidRDefault="00234B19" w:rsidP="00234B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B19" w:rsidRDefault="00234B19" w:rsidP="00234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Регулярні канали повідомлення – </w:t>
      </w:r>
      <w:r>
        <w:rPr>
          <w:rFonts w:ascii="Times New Roman" w:hAnsi="Times New Roman" w:cs="Times New Roman"/>
          <w:sz w:val="28"/>
          <w:szCs w:val="28"/>
        </w:rPr>
        <w:t xml:space="preserve">шляхи захищеного та анонімного повідомлення інформації викривачем органу, до компетенції якого належить розгляд та прийняття рішень з питань, щодо яких здійснюється повідомлення . </w:t>
      </w:r>
    </w:p>
    <w:p w:rsidR="00234B19" w:rsidRDefault="00234B19" w:rsidP="00234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4B19" w:rsidRDefault="00234B19" w:rsidP="00234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Регулярні канали: </w:t>
      </w:r>
    </w:p>
    <w:p w:rsidR="00234B19" w:rsidRDefault="00234B19" w:rsidP="00234B19">
      <w:pPr>
        <w:pStyle w:val="a5"/>
        <w:numPr>
          <w:ilvl w:val="0"/>
          <w:numId w:val="2"/>
        </w:numPr>
        <w:spacing w:before="280" w:beforeAutospacing="0" w:after="0" w:afterAutospacing="0"/>
        <w:jc w:val="both"/>
        <w:textAlignment w:val="baseline"/>
        <w:rPr>
          <w:color w:val="1A1A22"/>
          <w:sz w:val="28"/>
          <w:szCs w:val="28"/>
        </w:rPr>
      </w:pPr>
      <w:r>
        <w:rPr>
          <w:sz w:val="28"/>
          <w:szCs w:val="28"/>
        </w:rPr>
        <w:t xml:space="preserve">спеціальна телефонна </w:t>
      </w:r>
      <w:r w:rsidRPr="009C7E4A">
        <w:rPr>
          <w:sz w:val="28"/>
          <w:szCs w:val="28"/>
        </w:rPr>
        <w:t xml:space="preserve">лінія </w:t>
      </w:r>
      <w:r>
        <w:rPr>
          <w:sz w:val="28"/>
          <w:szCs w:val="28"/>
        </w:rPr>
        <w:t xml:space="preserve"> - </w:t>
      </w:r>
      <w:r w:rsidRPr="009C7E4A">
        <w:rPr>
          <w:color w:val="1A1A22"/>
          <w:sz w:val="28"/>
          <w:szCs w:val="28"/>
        </w:rPr>
        <w:t>+380442000694(номер телефону);</w:t>
      </w:r>
    </w:p>
    <w:p w:rsidR="00234B19" w:rsidRPr="009C7E4A" w:rsidRDefault="00234B19" w:rsidP="00234B19">
      <w:pPr>
        <w:pStyle w:val="a5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9C7E4A">
        <w:rPr>
          <w:color w:val="000000" w:themeColor="text1"/>
          <w:sz w:val="28"/>
          <w:szCs w:val="28"/>
        </w:rPr>
        <w:t>засіб електронного зв’язку – info@nazk.gov.ua (найменування електронної пошти)</w:t>
      </w:r>
      <w:r>
        <w:rPr>
          <w:color w:val="000000" w:themeColor="text1"/>
          <w:sz w:val="28"/>
          <w:szCs w:val="28"/>
        </w:rPr>
        <w:t>.</w:t>
      </w:r>
    </w:p>
    <w:p w:rsidR="00234B19" w:rsidRPr="009C7E4A" w:rsidRDefault="00234B19" w:rsidP="00234B19">
      <w:pPr>
        <w:pStyle w:val="a5"/>
        <w:spacing w:before="280" w:beforeAutospacing="0" w:after="0" w:afterAutospacing="0"/>
        <w:ind w:left="720"/>
        <w:jc w:val="both"/>
        <w:textAlignment w:val="baseline"/>
        <w:rPr>
          <w:color w:val="1A1A22"/>
          <w:sz w:val="28"/>
          <w:szCs w:val="28"/>
        </w:rPr>
      </w:pPr>
    </w:p>
    <w:p w:rsidR="00234B19" w:rsidRDefault="00234B19" w:rsidP="00234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9" w:type="dxa"/>
        <w:jc w:val="center"/>
        <w:tblInd w:w="-68" w:type="dxa"/>
        <w:tblLook w:val="00A0"/>
      </w:tblPr>
      <w:tblGrid>
        <w:gridCol w:w="3295"/>
        <w:gridCol w:w="1804"/>
        <w:gridCol w:w="4620"/>
      </w:tblGrid>
      <w:tr w:rsidR="00234B19" w:rsidRPr="00776B53" w:rsidTr="00835E46">
        <w:trPr>
          <w:jc w:val="center"/>
        </w:trPr>
        <w:tc>
          <w:tcPr>
            <w:tcW w:w="1695" w:type="pct"/>
          </w:tcPr>
          <w:p w:rsidR="00234B19" w:rsidRPr="00776B53" w:rsidRDefault="00234B19" w:rsidP="00835E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B5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 20__ року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(дата </w:t>
            </w:r>
            <w:r w:rsidRPr="00776B5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8" w:type="pct"/>
          </w:tcPr>
          <w:p w:rsidR="00234B19" w:rsidRPr="00776B53" w:rsidRDefault="00234B19" w:rsidP="00835E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B5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  <w:r w:rsidRPr="00776B5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(підпис)</w:t>
            </w:r>
          </w:p>
        </w:tc>
        <w:tc>
          <w:tcPr>
            <w:tcW w:w="2378" w:type="pct"/>
          </w:tcPr>
          <w:p w:rsidR="00234B19" w:rsidRPr="00776B53" w:rsidRDefault="00234B19" w:rsidP="00835E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B53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</w:t>
            </w:r>
            <w:r w:rsidRPr="00776B53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 працівника</w:t>
            </w:r>
            <w:r w:rsidRPr="00776B5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324D82" w:rsidRDefault="00324D82"/>
    <w:sectPr w:rsidR="00324D82" w:rsidSect="00432E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36081"/>
    <w:multiLevelType w:val="hybridMultilevel"/>
    <w:tmpl w:val="DC52C36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C60CEB"/>
    <w:multiLevelType w:val="multilevel"/>
    <w:tmpl w:val="AED4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4B19"/>
    <w:rsid w:val="000264FA"/>
    <w:rsid w:val="00132A3C"/>
    <w:rsid w:val="00234B19"/>
    <w:rsid w:val="002F45E9"/>
    <w:rsid w:val="00324D82"/>
    <w:rsid w:val="00432E18"/>
    <w:rsid w:val="004A51F0"/>
    <w:rsid w:val="006953EA"/>
    <w:rsid w:val="007B4007"/>
    <w:rsid w:val="00817D0E"/>
    <w:rsid w:val="0090745B"/>
    <w:rsid w:val="00910FB9"/>
    <w:rsid w:val="00A8581D"/>
    <w:rsid w:val="00E32EB7"/>
    <w:rsid w:val="00E4360A"/>
    <w:rsid w:val="00F2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19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B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4B19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3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B40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ticorruption.chortkivm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973</Words>
  <Characters>556</Characters>
  <Application>Microsoft Office Word</Application>
  <DocSecurity>0</DocSecurity>
  <Lines>4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2023-06-26T07:41:00Z</cp:lastPrinted>
  <dcterms:created xsi:type="dcterms:W3CDTF">2023-02-23T14:57:00Z</dcterms:created>
  <dcterms:modified xsi:type="dcterms:W3CDTF">2024-11-25T13:46:00Z</dcterms:modified>
</cp:coreProperties>
</file>