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FD" w:rsidRDefault="00A14CEA">
      <w:pPr>
        <w:pStyle w:val="a3"/>
        <w:ind w:left="4427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98593" cy="6960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93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FD" w:rsidRDefault="00DD66FD">
      <w:pPr>
        <w:pStyle w:val="a3"/>
        <w:rPr>
          <w:sz w:val="20"/>
        </w:rPr>
      </w:pPr>
    </w:p>
    <w:p w:rsidR="00DD66FD" w:rsidRDefault="00A14CEA">
      <w:pPr>
        <w:pStyle w:val="Heading1"/>
        <w:spacing w:before="60" w:line="480" w:lineRule="atLeast"/>
        <w:ind w:left="2647" w:right="2123" w:firstLine="1488"/>
      </w:pPr>
      <w:r>
        <w:rPr>
          <w:spacing w:val="-6"/>
        </w:rPr>
        <w:t xml:space="preserve">УКРАЇНА </w:t>
      </w:r>
      <w:r>
        <w:t>ЧОРТКІВСЬКА МІСЬКА</w:t>
      </w:r>
      <w:r>
        <w:rPr>
          <w:spacing w:val="69"/>
        </w:rPr>
        <w:t xml:space="preserve"> </w:t>
      </w:r>
      <w:r>
        <w:rPr>
          <w:spacing w:val="-11"/>
        </w:rPr>
        <w:t>РАДА</w:t>
      </w:r>
    </w:p>
    <w:p w:rsidR="00DD66FD" w:rsidRDefault="00A14CEA">
      <w:pPr>
        <w:spacing w:before="3" w:line="482" w:lineRule="auto"/>
        <w:ind w:left="4073" w:hanging="2926"/>
        <w:rPr>
          <w:b/>
          <w:sz w:val="28"/>
        </w:rPr>
      </w:pPr>
      <w:r>
        <w:rPr>
          <w:b/>
          <w:sz w:val="28"/>
        </w:rPr>
        <w:t>ТРИДЦЯТЬ ДЕВ’ЯТА СЕСІЯ СЬОМОГО СКЛИКАННЯ РІШЕННЯ</w:t>
      </w:r>
    </w:p>
    <w:p w:rsidR="00DD66FD" w:rsidRDefault="00A14CEA">
      <w:pPr>
        <w:pStyle w:val="Heading1"/>
        <w:tabs>
          <w:tab w:val="left" w:pos="7707"/>
        </w:tabs>
        <w:spacing w:line="316" w:lineRule="exact"/>
      </w:pPr>
      <w:r>
        <w:t>від 24</w:t>
      </w:r>
      <w:r>
        <w:rPr>
          <w:spacing w:val="-4"/>
        </w:rPr>
        <w:t xml:space="preserve"> </w:t>
      </w:r>
      <w:r>
        <w:t>травня2018</w:t>
      </w:r>
      <w:r>
        <w:rPr>
          <w:spacing w:val="-3"/>
        </w:rPr>
        <w:t xml:space="preserve"> </w:t>
      </w:r>
      <w:r>
        <w:t>року</w:t>
      </w:r>
      <w:r>
        <w:rPr>
          <w:b w:val="0"/>
        </w:rPr>
        <w:tab/>
      </w:r>
      <w:r>
        <w:t>№ 1072</w:t>
      </w:r>
    </w:p>
    <w:p w:rsidR="00DD66FD" w:rsidRDefault="00A14CEA">
      <w:pPr>
        <w:ind w:left="101"/>
        <w:rPr>
          <w:b/>
          <w:sz w:val="28"/>
        </w:rPr>
      </w:pPr>
      <w:r>
        <w:rPr>
          <w:b/>
          <w:sz w:val="28"/>
        </w:rPr>
        <w:t>м. Чортків</w:t>
      </w:r>
    </w:p>
    <w:p w:rsidR="00DD66FD" w:rsidRDefault="00DD66FD">
      <w:pPr>
        <w:pStyle w:val="a3"/>
        <w:spacing w:before="10"/>
        <w:rPr>
          <w:b/>
          <w:sz w:val="23"/>
        </w:rPr>
      </w:pPr>
    </w:p>
    <w:p w:rsidR="00DD66FD" w:rsidRDefault="00A14CEA">
      <w:pPr>
        <w:pStyle w:val="Heading1"/>
        <w:ind w:right="3846"/>
      </w:pPr>
      <w:r>
        <w:t>Про приватизацію нежитлового приміщення в м. Чортків</w:t>
      </w:r>
    </w:p>
    <w:p w:rsidR="00DD66FD" w:rsidRDefault="00A14CEA">
      <w:pPr>
        <w:spacing w:before="2"/>
        <w:ind w:left="101"/>
        <w:rPr>
          <w:b/>
          <w:sz w:val="28"/>
        </w:rPr>
      </w:pPr>
      <w:r>
        <w:rPr>
          <w:b/>
          <w:sz w:val="28"/>
        </w:rPr>
        <w:t>по вул. Богдана Лепкого,1А</w:t>
      </w:r>
    </w:p>
    <w:p w:rsidR="00DD66FD" w:rsidRDefault="00DD66FD">
      <w:pPr>
        <w:pStyle w:val="a3"/>
        <w:spacing w:before="6"/>
        <w:rPr>
          <w:b/>
          <w:sz w:val="27"/>
        </w:rPr>
      </w:pPr>
    </w:p>
    <w:p w:rsidR="00DD66FD" w:rsidRDefault="00A14CEA" w:rsidP="00A14CEA">
      <w:pPr>
        <w:pStyle w:val="a3"/>
        <w:ind w:left="101" w:right="117" w:firstLine="900"/>
        <w:jc w:val="both"/>
      </w:pPr>
      <w:r>
        <w:t xml:space="preserve">Відповідно до статей 10, 12 </w:t>
      </w:r>
      <w:r>
        <w:rPr>
          <w:spacing w:val="-3"/>
        </w:rPr>
        <w:t xml:space="preserve">Закону </w:t>
      </w:r>
      <w:r>
        <w:rPr>
          <w:spacing w:val="-5"/>
        </w:rPr>
        <w:t xml:space="preserve">України </w:t>
      </w:r>
      <w:r>
        <w:t xml:space="preserve">«Про приватизацію державного і </w:t>
      </w:r>
      <w:r>
        <w:rPr>
          <w:spacing w:val="-3"/>
        </w:rPr>
        <w:t xml:space="preserve">комунального </w:t>
      </w:r>
      <w:r>
        <w:t xml:space="preserve">майна», рішень сесії </w:t>
      </w:r>
      <w:r>
        <w:rPr>
          <w:spacing w:val="-3"/>
        </w:rPr>
        <w:t xml:space="preserve">міської </w:t>
      </w:r>
      <w:r>
        <w:t xml:space="preserve">ради від 20 квітня 2018 року за № 1034 «Про затвердження Переліку об’єктів комунальної власності територіальної громади </w:t>
      </w:r>
      <w:proofErr w:type="spellStart"/>
      <w:r>
        <w:rPr>
          <w:spacing w:val="-3"/>
        </w:rPr>
        <w:t>м.Чорткова</w:t>
      </w:r>
      <w:proofErr w:type="spellEnd"/>
      <w:r>
        <w:rPr>
          <w:spacing w:val="-3"/>
        </w:rPr>
        <w:t xml:space="preserve">, </w:t>
      </w:r>
      <w:r>
        <w:t xml:space="preserve">які підлягають приватизації у 2018 році», від 20 квітня 2018 року за № 1035 «Про </w:t>
      </w:r>
      <w:r>
        <w:rPr>
          <w:spacing w:val="-3"/>
        </w:rPr>
        <w:t xml:space="preserve">затвердження </w:t>
      </w:r>
      <w:r>
        <w:t xml:space="preserve">способу продажу об’єктів комунальної власності територіальної громади </w:t>
      </w:r>
      <w:proofErr w:type="spellStart"/>
      <w:r>
        <w:rPr>
          <w:spacing w:val="-3"/>
        </w:rPr>
        <w:t>м.Чорткова</w:t>
      </w:r>
      <w:proofErr w:type="spellEnd"/>
      <w:r>
        <w:rPr>
          <w:spacing w:val="-3"/>
        </w:rPr>
        <w:t xml:space="preserve">, </w:t>
      </w:r>
      <w:r>
        <w:t xml:space="preserve">які підлягають приватизації у 2018 році» та </w:t>
      </w:r>
      <w:r>
        <w:rPr>
          <w:spacing w:val="-3"/>
        </w:rPr>
        <w:t xml:space="preserve">керуючись пунктом </w:t>
      </w:r>
      <w:r>
        <w:t xml:space="preserve">30 статті 26 та </w:t>
      </w:r>
      <w:r>
        <w:rPr>
          <w:spacing w:val="-3"/>
        </w:rPr>
        <w:t xml:space="preserve">пунктом </w:t>
      </w:r>
      <w:r>
        <w:t xml:space="preserve">5 статті 60 </w:t>
      </w:r>
      <w:r>
        <w:rPr>
          <w:spacing w:val="-3"/>
        </w:rPr>
        <w:t xml:space="preserve">Закону </w:t>
      </w:r>
      <w:r>
        <w:rPr>
          <w:spacing w:val="-5"/>
        </w:rPr>
        <w:t xml:space="preserve">України </w:t>
      </w:r>
      <w:r>
        <w:t xml:space="preserve">«Про місцеве самоврядування в </w:t>
      </w:r>
      <w:r>
        <w:rPr>
          <w:spacing w:val="-4"/>
        </w:rPr>
        <w:t xml:space="preserve">Україні», </w:t>
      </w:r>
      <w:r>
        <w:t>міська</w:t>
      </w:r>
      <w:r>
        <w:rPr>
          <w:spacing w:val="2"/>
        </w:rPr>
        <w:t xml:space="preserve"> </w:t>
      </w:r>
      <w:r>
        <w:t>рада</w:t>
      </w:r>
    </w:p>
    <w:p w:rsidR="00DD66FD" w:rsidRDefault="00A14CEA">
      <w:pPr>
        <w:pStyle w:val="Heading1"/>
        <w:spacing w:before="1"/>
      </w:pPr>
      <w:r>
        <w:t>ВИРІШИЛА:</w:t>
      </w:r>
    </w:p>
    <w:p w:rsidR="00DD66FD" w:rsidRDefault="00DD66FD">
      <w:pPr>
        <w:pStyle w:val="a3"/>
        <w:spacing w:before="8"/>
        <w:rPr>
          <w:b/>
          <w:sz w:val="27"/>
        </w:rPr>
      </w:pPr>
    </w:p>
    <w:p w:rsidR="00DD66FD" w:rsidRDefault="00A14CEA">
      <w:pPr>
        <w:pStyle w:val="a4"/>
        <w:numPr>
          <w:ilvl w:val="0"/>
          <w:numId w:val="1"/>
        </w:numPr>
        <w:tabs>
          <w:tab w:val="left" w:pos="1031"/>
        </w:tabs>
        <w:ind w:right="120" w:firstLine="540"/>
        <w:rPr>
          <w:sz w:val="28"/>
        </w:rPr>
      </w:pPr>
      <w:r>
        <w:rPr>
          <w:sz w:val="28"/>
        </w:rPr>
        <w:t xml:space="preserve">Провести приватизацію </w:t>
      </w:r>
      <w:r>
        <w:rPr>
          <w:spacing w:val="-3"/>
          <w:sz w:val="28"/>
        </w:rPr>
        <w:t xml:space="preserve">нежитлового </w:t>
      </w:r>
      <w:r>
        <w:rPr>
          <w:sz w:val="28"/>
        </w:rPr>
        <w:t>приміщення в м.</w:t>
      </w:r>
      <w:r w:rsidR="00BC7DB3" w:rsidRPr="00BC7DB3">
        <w:rPr>
          <w:sz w:val="28"/>
          <w:lang w:val="ru-RU"/>
        </w:rPr>
        <w:t xml:space="preserve"> </w:t>
      </w:r>
      <w:r>
        <w:rPr>
          <w:sz w:val="28"/>
        </w:rPr>
        <w:t xml:space="preserve">Чортків  по  </w:t>
      </w:r>
      <w:r>
        <w:rPr>
          <w:spacing w:val="-7"/>
          <w:sz w:val="28"/>
        </w:rPr>
        <w:t xml:space="preserve">вул. </w:t>
      </w:r>
      <w:r>
        <w:rPr>
          <w:sz w:val="28"/>
        </w:rPr>
        <w:t xml:space="preserve">Богдана </w:t>
      </w:r>
      <w:r>
        <w:rPr>
          <w:spacing w:val="-4"/>
          <w:sz w:val="28"/>
        </w:rPr>
        <w:t>Лепкого,</w:t>
      </w:r>
      <w:r>
        <w:rPr>
          <w:spacing w:val="3"/>
          <w:sz w:val="28"/>
        </w:rPr>
        <w:t xml:space="preserve"> </w:t>
      </w:r>
      <w:r>
        <w:rPr>
          <w:sz w:val="28"/>
        </w:rPr>
        <w:t>1А.</w:t>
      </w:r>
    </w:p>
    <w:p w:rsidR="00DD66FD" w:rsidRDefault="00DD66FD">
      <w:pPr>
        <w:pStyle w:val="a3"/>
        <w:spacing w:before="10"/>
        <w:rPr>
          <w:sz w:val="27"/>
        </w:rPr>
      </w:pPr>
    </w:p>
    <w:p w:rsidR="00DD66FD" w:rsidRDefault="00A14CEA">
      <w:pPr>
        <w:pStyle w:val="a4"/>
        <w:numPr>
          <w:ilvl w:val="0"/>
          <w:numId w:val="1"/>
        </w:numPr>
        <w:tabs>
          <w:tab w:val="left" w:pos="923"/>
        </w:tabs>
        <w:ind w:left="922" w:right="0" w:hanging="282"/>
        <w:rPr>
          <w:sz w:val="28"/>
        </w:rPr>
      </w:pPr>
      <w:r>
        <w:rPr>
          <w:sz w:val="28"/>
        </w:rPr>
        <w:t xml:space="preserve">Приватизацію даного об’єкта здійснити </w:t>
      </w:r>
      <w:r>
        <w:rPr>
          <w:spacing w:val="-4"/>
          <w:sz w:val="28"/>
        </w:rPr>
        <w:t xml:space="preserve">шляхом </w:t>
      </w:r>
      <w:r>
        <w:rPr>
          <w:sz w:val="28"/>
        </w:rPr>
        <w:t>продажу на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аукціоні.</w:t>
      </w:r>
    </w:p>
    <w:p w:rsidR="00DD66FD" w:rsidRDefault="00DD66FD">
      <w:pPr>
        <w:pStyle w:val="a3"/>
        <w:spacing w:before="2"/>
      </w:pPr>
    </w:p>
    <w:p w:rsidR="00DD66FD" w:rsidRPr="00BC7DB3" w:rsidRDefault="00A14CEA" w:rsidP="00BC7DB3">
      <w:pPr>
        <w:pStyle w:val="a4"/>
        <w:numPr>
          <w:ilvl w:val="0"/>
          <w:numId w:val="1"/>
        </w:numPr>
        <w:tabs>
          <w:tab w:val="left" w:pos="992"/>
        </w:tabs>
        <w:ind w:firstLine="540"/>
        <w:rPr>
          <w:sz w:val="28"/>
        </w:rPr>
      </w:pPr>
      <w:r>
        <w:rPr>
          <w:sz w:val="28"/>
        </w:rPr>
        <w:t>Оцінку вартості вищевказаного об’єкта в м.</w:t>
      </w:r>
      <w:r w:rsidR="00BC7DB3" w:rsidRPr="00BC7DB3">
        <w:rPr>
          <w:sz w:val="28"/>
          <w:lang w:val="ru-RU"/>
        </w:rPr>
        <w:t xml:space="preserve"> </w:t>
      </w:r>
      <w:r>
        <w:rPr>
          <w:sz w:val="28"/>
        </w:rPr>
        <w:t>Ч</w:t>
      </w:r>
      <w:r w:rsidRPr="00BC7DB3">
        <w:rPr>
          <w:sz w:val="28"/>
        </w:rPr>
        <w:t xml:space="preserve">ортків по </w:t>
      </w:r>
      <w:r w:rsidRPr="00BC7DB3">
        <w:rPr>
          <w:spacing w:val="-5"/>
          <w:sz w:val="28"/>
        </w:rPr>
        <w:t>вул.</w:t>
      </w:r>
      <w:r w:rsidR="00BC7DB3" w:rsidRPr="00BC7DB3">
        <w:rPr>
          <w:spacing w:val="-5"/>
          <w:sz w:val="28"/>
          <w:lang w:val="ru-RU"/>
        </w:rPr>
        <w:t xml:space="preserve"> </w:t>
      </w:r>
      <w:r w:rsidRPr="00BC7DB3">
        <w:rPr>
          <w:spacing w:val="-5"/>
          <w:sz w:val="28"/>
        </w:rPr>
        <w:t xml:space="preserve">Богдана </w:t>
      </w:r>
      <w:r w:rsidRPr="00BC7DB3">
        <w:rPr>
          <w:spacing w:val="-4"/>
          <w:sz w:val="28"/>
        </w:rPr>
        <w:t xml:space="preserve">Лепкого, </w:t>
      </w:r>
      <w:r w:rsidRPr="00BC7DB3">
        <w:rPr>
          <w:sz w:val="28"/>
        </w:rPr>
        <w:t xml:space="preserve">1А визначити за </w:t>
      </w:r>
      <w:r w:rsidRPr="00BC7DB3">
        <w:rPr>
          <w:spacing w:val="-3"/>
          <w:sz w:val="28"/>
        </w:rPr>
        <w:t xml:space="preserve">результатами </w:t>
      </w:r>
      <w:r w:rsidRPr="00BC7DB3">
        <w:rPr>
          <w:sz w:val="28"/>
        </w:rPr>
        <w:t>незалежної</w:t>
      </w:r>
      <w:r w:rsidRPr="00BC7DB3">
        <w:rPr>
          <w:spacing w:val="1"/>
          <w:sz w:val="28"/>
        </w:rPr>
        <w:t xml:space="preserve"> </w:t>
      </w:r>
      <w:r w:rsidRPr="00BC7DB3">
        <w:rPr>
          <w:sz w:val="28"/>
        </w:rPr>
        <w:t>оцінки.</w:t>
      </w:r>
    </w:p>
    <w:p w:rsidR="00DD66FD" w:rsidRDefault="00DD66FD">
      <w:pPr>
        <w:pStyle w:val="a3"/>
        <w:spacing w:before="10"/>
        <w:rPr>
          <w:sz w:val="27"/>
        </w:rPr>
      </w:pPr>
    </w:p>
    <w:p w:rsidR="00DD66FD" w:rsidRDefault="00A14CEA">
      <w:pPr>
        <w:pStyle w:val="a4"/>
        <w:numPr>
          <w:ilvl w:val="0"/>
          <w:numId w:val="1"/>
        </w:numPr>
        <w:tabs>
          <w:tab w:val="left" w:pos="944"/>
        </w:tabs>
        <w:ind w:right="122" w:firstLine="540"/>
        <w:rPr>
          <w:sz w:val="28"/>
        </w:rPr>
      </w:pPr>
      <w:r>
        <w:rPr>
          <w:sz w:val="28"/>
        </w:rPr>
        <w:t>Копію рішення направити у відділ економічного розвитку, інвестицій та комунальної власності міської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</w:p>
    <w:p w:rsidR="00DD66FD" w:rsidRDefault="00DD66FD">
      <w:pPr>
        <w:pStyle w:val="a3"/>
        <w:spacing w:before="11"/>
        <w:rPr>
          <w:sz w:val="27"/>
        </w:rPr>
      </w:pPr>
    </w:p>
    <w:p w:rsidR="00DD66FD" w:rsidRDefault="00A14CEA">
      <w:pPr>
        <w:pStyle w:val="a4"/>
        <w:numPr>
          <w:ilvl w:val="0"/>
          <w:numId w:val="1"/>
        </w:numPr>
        <w:tabs>
          <w:tab w:val="left" w:pos="973"/>
        </w:tabs>
        <w:ind w:firstLine="540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Тимофія Р.М. та постійну комісію міської ради з </w:t>
      </w:r>
      <w:proofErr w:type="spellStart"/>
      <w:r>
        <w:rPr>
          <w:sz w:val="28"/>
        </w:rPr>
        <w:t>бюджетно</w:t>
      </w:r>
      <w:proofErr w:type="spellEnd"/>
      <w:r>
        <w:rPr>
          <w:sz w:val="28"/>
        </w:rPr>
        <w:t xml:space="preserve"> – фінансових, економічних питань, комунального майна та</w:t>
      </w:r>
      <w:r>
        <w:rPr>
          <w:spacing w:val="-6"/>
          <w:sz w:val="28"/>
        </w:rPr>
        <w:t xml:space="preserve"> </w:t>
      </w:r>
      <w:r>
        <w:rPr>
          <w:sz w:val="28"/>
        </w:rPr>
        <w:t>інвестицій.</w:t>
      </w:r>
    </w:p>
    <w:p w:rsidR="00DD66FD" w:rsidRDefault="00DD66FD">
      <w:pPr>
        <w:pStyle w:val="a3"/>
        <w:spacing w:before="5"/>
      </w:pPr>
    </w:p>
    <w:p w:rsidR="00DD66FD" w:rsidRDefault="00A14CEA">
      <w:pPr>
        <w:pStyle w:val="Heading1"/>
        <w:tabs>
          <w:tab w:val="left" w:pos="6106"/>
        </w:tabs>
      </w:pPr>
      <w:r>
        <w:t>Міський</w:t>
      </w:r>
      <w:r>
        <w:rPr>
          <w:spacing w:val="-1"/>
        </w:rPr>
        <w:t xml:space="preserve"> </w:t>
      </w:r>
      <w:r>
        <w:rPr>
          <w:spacing w:val="-4"/>
        </w:rPr>
        <w:t>голова</w:t>
      </w:r>
      <w:r>
        <w:rPr>
          <w:b w:val="0"/>
          <w:spacing w:val="-4"/>
        </w:rPr>
        <w:tab/>
      </w:r>
      <w:r>
        <w:t>Володимир</w:t>
      </w:r>
      <w:r>
        <w:rPr>
          <w:spacing w:val="-1"/>
        </w:rPr>
        <w:t xml:space="preserve"> </w:t>
      </w:r>
      <w:r>
        <w:rPr>
          <w:spacing w:val="-6"/>
        </w:rPr>
        <w:t>ШМАТЬКО</w:t>
      </w:r>
    </w:p>
    <w:sectPr w:rsidR="00DD66FD" w:rsidSect="00DD66FD">
      <w:pgSz w:w="11900" w:h="16840"/>
      <w:pgMar w:top="1600" w:right="720" w:bottom="280" w:left="1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4297"/>
    <w:multiLevelType w:val="hybridMultilevel"/>
    <w:tmpl w:val="A9B6279A"/>
    <w:lvl w:ilvl="0" w:tplc="964C8AA0">
      <w:start w:val="1"/>
      <w:numFmt w:val="decimal"/>
      <w:lvlText w:val="%1."/>
      <w:lvlJc w:val="left"/>
      <w:pPr>
        <w:ind w:left="10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0D2D4CA">
      <w:numFmt w:val="bullet"/>
      <w:lvlText w:val="•"/>
      <w:lvlJc w:val="left"/>
      <w:pPr>
        <w:ind w:left="1048" w:hanging="389"/>
      </w:pPr>
      <w:rPr>
        <w:rFonts w:hint="default"/>
        <w:lang w:val="uk-UA" w:eastAsia="en-US" w:bidi="ar-SA"/>
      </w:rPr>
    </w:lvl>
    <w:lvl w:ilvl="2" w:tplc="D55E2E88">
      <w:numFmt w:val="bullet"/>
      <w:lvlText w:val="•"/>
      <w:lvlJc w:val="left"/>
      <w:pPr>
        <w:ind w:left="1996" w:hanging="389"/>
      </w:pPr>
      <w:rPr>
        <w:rFonts w:hint="default"/>
        <w:lang w:val="uk-UA" w:eastAsia="en-US" w:bidi="ar-SA"/>
      </w:rPr>
    </w:lvl>
    <w:lvl w:ilvl="3" w:tplc="7A9E91C0">
      <w:numFmt w:val="bullet"/>
      <w:lvlText w:val="•"/>
      <w:lvlJc w:val="left"/>
      <w:pPr>
        <w:ind w:left="2944" w:hanging="389"/>
      </w:pPr>
      <w:rPr>
        <w:rFonts w:hint="default"/>
        <w:lang w:val="uk-UA" w:eastAsia="en-US" w:bidi="ar-SA"/>
      </w:rPr>
    </w:lvl>
    <w:lvl w:ilvl="4" w:tplc="005C1024">
      <w:numFmt w:val="bullet"/>
      <w:lvlText w:val="•"/>
      <w:lvlJc w:val="left"/>
      <w:pPr>
        <w:ind w:left="3892" w:hanging="389"/>
      </w:pPr>
      <w:rPr>
        <w:rFonts w:hint="default"/>
        <w:lang w:val="uk-UA" w:eastAsia="en-US" w:bidi="ar-SA"/>
      </w:rPr>
    </w:lvl>
    <w:lvl w:ilvl="5" w:tplc="9A648312">
      <w:numFmt w:val="bullet"/>
      <w:lvlText w:val="•"/>
      <w:lvlJc w:val="left"/>
      <w:pPr>
        <w:ind w:left="4840" w:hanging="389"/>
      </w:pPr>
      <w:rPr>
        <w:rFonts w:hint="default"/>
        <w:lang w:val="uk-UA" w:eastAsia="en-US" w:bidi="ar-SA"/>
      </w:rPr>
    </w:lvl>
    <w:lvl w:ilvl="6" w:tplc="E73812AE">
      <w:numFmt w:val="bullet"/>
      <w:lvlText w:val="•"/>
      <w:lvlJc w:val="left"/>
      <w:pPr>
        <w:ind w:left="5788" w:hanging="389"/>
      </w:pPr>
      <w:rPr>
        <w:rFonts w:hint="default"/>
        <w:lang w:val="uk-UA" w:eastAsia="en-US" w:bidi="ar-SA"/>
      </w:rPr>
    </w:lvl>
    <w:lvl w:ilvl="7" w:tplc="F50C5E6A">
      <w:numFmt w:val="bullet"/>
      <w:lvlText w:val="•"/>
      <w:lvlJc w:val="left"/>
      <w:pPr>
        <w:ind w:left="6736" w:hanging="389"/>
      </w:pPr>
      <w:rPr>
        <w:rFonts w:hint="default"/>
        <w:lang w:val="uk-UA" w:eastAsia="en-US" w:bidi="ar-SA"/>
      </w:rPr>
    </w:lvl>
    <w:lvl w:ilvl="8" w:tplc="75C45FF6">
      <w:numFmt w:val="bullet"/>
      <w:lvlText w:val="•"/>
      <w:lvlJc w:val="left"/>
      <w:pPr>
        <w:ind w:left="7684" w:hanging="3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D66FD"/>
    <w:rsid w:val="00A14CEA"/>
    <w:rsid w:val="00A82B36"/>
    <w:rsid w:val="00BC7DB3"/>
    <w:rsid w:val="00DD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6F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6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6F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66FD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66FD"/>
    <w:pPr>
      <w:ind w:left="101" w:right="119" w:firstLine="540"/>
    </w:pPr>
  </w:style>
  <w:style w:type="paragraph" w:customStyle="1" w:styleId="TableParagraph">
    <w:name w:val="Table Paragraph"/>
    <w:basedOn w:val="a"/>
    <w:uiPriority w:val="1"/>
    <w:qFormat/>
    <w:rsid w:val="00DD66FD"/>
  </w:style>
  <w:style w:type="paragraph" w:styleId="a5">
    <w:name w:val="Balloon Text"/>
    <w:basedOn w:val="a"/>
    <w:link w:val="a6"/>
    <w:uiPriority w:val="99"/>
    <w:semiHidden/>
    <w:unhideWhenUsed/>
    <w:rsid w:val="00A14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CE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№_1072</dc:title>
  <dc:creator>user</dc:creator>
  <cp:lastModifiedBy>ADMIN</cp:lastModifiedBy>
  <cp:revision>5</cp:revision>
  <dcterms:created xsi:type="dcterms:W3CDTF">2020-12-03T01:44:00Z</dcterms:created>
  <dcterms:modified xsi:type="dcterms:W3CDTF">2021-02-22T09:13:00Z</dcterms:modified>
</cp:coreProperties>
</file>