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9ECE0" w14:textId="77777777" w:rsidR="00465067" w:rsidRPr="00465067" w:rsidRDefault="00465067" w:rsidP="00BC426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5067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п.10 ст.15 Закону України «Про доступ до публічної інформації» оприлюднюємо інформацію щодо задоволення інформаційних запитів за I квартал 2024 року.</w:t>
      </w:r>
    </w:p>
    <w:p w14:paraId="55513FF0" w14:textId="77777777" w:rsidR="00465067" w:rsidRPr="00465067" w:rsidRDefault="00465067" w:rsidP="00BC426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5067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Протягом зазначеного періоду до загального відділу Чортківської міської ради надійшло та задоволено:</w:t>
      </w:r>
    </w:p>
    <w:p w14:paraId="290ECFFA" w14:textId="77777777" w:rsidR="00465067" w:rsidRPr="00465067" w:rsidRDefault="00465067" w:rsidP="004650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5067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Запитів на інформацію від юридичних осіб – 15.</w:t>
      </w:r>
    </w:p>
    <w:p w14:paraId="384D71FA" w14:textId="77777777" w:rsidR="00465067" w:rsidRPr="00465067" w:rsidRDefault="00465067" w:rsidP="004650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5067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Запитів на інформацію від фізичних осіб – 23.</w:t>
      </w:r>
    </w:p>
    <w:p w14:paraId="0E1A5A97" w14:textId="77777777" w:rsidR="00465067" w:rsidRPr="00465067" w:rsidRDefault="00465067" w:rsidP="0046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5067">
        <w:rPr>
          <w:rFonts w:ascii="Times New Roman" w:eastAsia="Times New Roman" w:hAnsi="Times New Roman" w:cs="Times New Roman"/>
          <w:sz w:val="24"/>
          <w:szCs w:val="24"/>
          <w:lang w:eastAsia="uk-UA"/>
        </w:rPr>
        <w:t>Інформаційні запити стосувалися:</w:t>
      </w:r>
    </w:p>
    <w:p w14:paraId="2412135F" w14:textId="77777777" w:rsidR="00465067" w:rsidRPr="00465067" w:rsidRDefault="00465067" w:rsidP="004650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5067">
        <w:rPr>
          <w:rFonts w:ascii="Times New Roman" w:eastAsia="Times New Roman" w:hAnsi="Times New Roman" w:cs="Times New Roman"/>
          <w:sz w:val="24"/>
          <w:szCs w:val="24"/>
          <w:lang w:eastAsia="uk-UA"/>
        </w:rPr>
        <w:t>архітектурного відділу, зокрема щодо сервітутів;</w:t>
      </w:r>
    </w:p>
    <w:p w14:paraId="67945AB5" w14:textId="77777777" w:rsidR="00465067" w:rsidRDefault="00465067" w:rsidP="004650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5067">
        <w:rPr>
          <w:rFonts w:ascii="Times New Roman" w:eastAsia="Times New Roman" w:hAnsi="Times New Roman" w:cs="Times New Roman"/>
          <w:sz w:val="24"/>
          <w:szCs w:val="24"/>
          <w:lang w:eastAsia="uk-UA"/>
        </w:rPr>
        <w:t>Історико-архітектурного опорного плану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14:paraId="647DE60C" w14:textId="4168B256" w:rsidR="00465067" w:rsidRPr="00465067" w:rsidRDefault="00465067" w:rsidP="004650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5067">
        <w:rPr>
          <w:rFonts w:ascii="Times New Roman" w:eastAsia="Times New Roman" w:hAnsi="Times New Roman" w:cs="Times New Roman"/>
          <w:sz w:val="24"/>
          <w:szCs w:val="24"/>
          <w:lang w:eastAsia="uk-UA"/>
        </w:rPr>
        <w:t>договорів на розроблення детального плану території;</w:t>
      </w:r>
    </w:p>
    <w:p w14:paraId="4CEF3F96" w14:textId="77777777" w:rsidR="00465067" w:rsidRPr="00465067" w:rsidRDefault="00465067" w:rsidP="004650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5067">
        <w:rPr>
          <w:rFonts w:ascii="Times New Roman" w:eastAsia="Times New Roman" w:hAnsi="Times New Roman" w:cs="Times New Roman"/>
          <w:sz w:val="24"/>
          <w:szCs w:val="24"/>
          <w:lang w:eastAsia="uk-UA"/>
        </w:rPr>
        <w:t>житлово-комунального господарства міста;</w:t>
      </w:r>
    </w:p>
    <w:p w14:paraId="1167468B" w14:textId="77777777" w:rsidR="00465067" w:rsidRPr="00465067" w:rsidRDefault="00465067" w:rsidP="004650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5067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розвитку благоустрою;</w:t>
      </w:r>
    </w:p>
    <w:p w14:paraId="420A0F4C" w14:textId="77777777" w:rsidR="00465067" w:rsidRPr="00465067" w:rsidRDefault="00465067" w:rsidP="004650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5067">
        <w:rPr>
          <w:rFonts w:ascii="Times New Roman" w:eastAsia="Times New Roman" w:hAnsi="Times New Roman" w:cs="Times New Roman"/>
          <w:sz w:val="24"/>
          <w:szCs w:val="24"/>
          <w:lang w:eastAsia="uk-UA"/>
        </w:rPr>
        <w:t>даних щодо прийнятих міською радою рішень;</w:t>
      </w:r>
    </w:p>
    <w:p w14:paraId="16F9B76B" w14:textId="77777777" w:rsidR="00465067" w:rsidRPr="00465067" w:rsidRDefault="00465067" w:rsidP="004650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5067">
        <w:rPr>
          <w:rFonts w:ascii="Times New Roman" w:eastAsia="Times New Roman" w:hAnsi="Times New Roman" w:cs="Times New Roman"/>
          <w:sz w:val="24"/>
          <w:szCs w:val="24"/>
          <w:lang w:eastAsia="uk-UA"/>
        </w:rPr>
        <w:t>висвітлення діяльності міської ради;</w:t>
      </w:r>
    </w:p>
    <w:p w14:paraId="04FE516D" w14:textId="77777777" w:rsidR="00465067" w:rsidRPr="00465067" w:rsidRDefault="00465067" w:rsidP="004650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5067">
        <w:rPr>
          <w:rFonts w:ascii="Times New Roman" w:eastAsia="Times New Roman" w:hAnsi="Times New Roman" w:cs="Times New Roman"/>
          <w:sz w:val="24"/>
          <w:szCs w:val="24"/>
          <w:lang w:eastAsia="uk-UA"/>
        </w:rPr>
        <w:t>користування земельними ділянками.</w:t>
      </w:r>
    </w:p>
    <w:p w14:paraId="7DB12058" w14:textId="7FFA747C" w:rsidR="00E83C8E" w:rsidRPr="00C12704" w:rsidRDefault="00E83C8E" w:rsidP="00C12704">
      <w:pPr>
        <w:rPr>
          <w:rFonts w:ascii="Times New Roman" w:hAnsi="Times New Roman" w:cs="Times New Roman"/>
          <w:sz w:val="28"/>
          <w:szCs w:val="28"/>
        </w:rPr>
      </w:pPr>
    </w:p>
    <w:sectPr w:rsidR="00E83C8E" w:rsidRPr="00C127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563F7"/>
    <w:multiLevelType w:val="multilevel"/>
    <w:tmpl w:val="6BD4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BC4880"/>
    <w:multiLevelType w:val="multilevel"/>
    <w:tmpl w:val="360A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3173841">
    <w:abstractNumId w:val="1"/>
  </w:num>
  <w:num w:numId="2" w16cid:durableId="92900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D9B"/>
    <w:rsid w:val="00094DCA"/>
    <w:rsid w:val="00226D9B"/>
    <w:rsid w:val="00256E84"/>
    <w:rsid w:val="002A3730"/>
    <w:rsid w:val="00465067"/>
    <w:rsid w:val="0065687F"/>
    <w:rsid w:val="008F3970"/>
    <w:rsid w:val="00A9527A"/>
    <w:rsid w:val="00BC426F"/>
    <w:rsid w:val="00C12704"/>
    <w:rsid w:val="00D722F8"/>
    <w:rsid w:val="00E83C8E"/>
    <w:rsid w:val="00ED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55ED"/>
  <w15:chartTrackingRefBased/>
  <w15:docId w15:val="{30C8F49B-698E-4844-AE17-D59EA4FB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d12-Bystrova</dc:creator>
  <cp:keywords/>
  <dc:description/>
  <cp:lastModifiedBy>У Левкович</cp:lastModifiedBy>
  <cp:revision>4</cp:revision>
  <dcterms:created xsi:type="dcterms:W3CDTF">2024-12-11T10:40:00Z</dcterms:created>
  <dcterms:modified xsi:type="dcterms:W3CDTF">2024-12-11T14:11:00Z</dcterms:modified>
</cp:coreProperties>
</file>